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EDC" w:rsidRPr="00D01FB5" w:rsidRDefault="00CE0EDC" w:rsidP="00D01FB5">
      <w:pPr>
        <w:jc w:val="center"/>
        <w:rPr>
          <w:rFonts w:ascii="Times New Roman" w:hAnsi="Times New Roman" w:cs="Times New Roman"/>
          <w:b/>
          <w:sz w:val="24"/>
          <w:szCs w:val="24"/>
        </w:rPr>
      </w:pPr>
      <w:r w:rsidRPr="00D01FB5">
        <w:rPr>
          <w:rFonts w:ascii="Times New Roman" w:hAnsi="Times New Roman" w:cs="Times New Roman"/>
          <w:b/>
          <w:sz w:val="24"/>
          <w:szCs w:val="24"/>
        </w:rPr>
        <w:t>Pagalba vaikams, turintiems autizmo spektro sutrikimų</w:t>
      </w:r>
    </w:p>
    <w:p w:rsidR="00CE0EDC" w:rsidRDefault="00CE0EDC" w:rsidP="00CE0EDC">
      <w:pPr>
        <w:pStyle w:val="NormalWeb"/>
        <w:spacing w:before="0" w:beforeAutospacing="0" w:after="0" w:afterAutospacing="0"/>
        <w:ind w:firstLine="851"/>
        <w:jc w:val="both"/>
      </w:pPr>
      <w:r w:rsidRPr="00D01FB5">
        <w:rPr>
          <w:shd w:val="clear" w:color="auto" w:fill="FFFFFF"/>
        </w:rPr>
        <w:t>Lietuvos aklųjų ir silpnaregių ugdymo centro Sutrikusios raidos vaikų konsultavimo skyrius</w:t>
      </w:r>
      <w:r w:rsidR="004B7E1B" w:rsidRPr="00D01FB5">
        <w:rPr>
          <w:shd w:val="clear" w:color="auto" w:fill="FFFFFF"/>
        </w:rPr>
        <w:t xml:space="preserve"> (toliau – Skyrius)</w:t>
      </w:r>
      <w:r w:rsidRPr="00D01FB5">
        <w:rPr>
          <w:shd w:val="clear" w:color="auto" w:fill="FFFFFF"/>
        </w:rPr>
        <w:t xml:space="preserve">, įgyvendindamas  </w:t>
      </w:r>
      <w:r>
        <w:rPr>
          <w:bCs/>
          <w:color w:val="000000"/>
        </w:rPr>
        <w:t>„Pa</w:t>
      </w:r>
      <w:r w:rsidRPr="008F0647">
        <w:rPr>
          <w:bCs/>
          <w:color w:val="000000"/>
        </w:rPr>
        <w:t xml:space="preserve">galbos asmenims, kuriems diagnozuotas </w:t>
      </w:r>
      <w:r>
        <w:rPr>
          <w:bCs/>
          <w:color w:val="000000"/>
        </w:rPr>
        <w:t>autizmo spektro</w:t>
      </w:r>
      <w:r w:rsidRPr="008F0647">
        <w:rPr>
          <w:bCs/>
          <w:color w:val="000000"/>
        </w:rPr>
        <w:t xml:space="preserve"> sutrikimas, 2021–2024 metų </w:t>
      </w:r>
      <w:r>
        <w:rPr>
          <w:bCs/>
          <w:color w:val="000000"/>
        </w:rPr>
        <w:t>planą“</w:t>
      </w:r>
      <w:r w:rsidRPr="008F0647">
        <w:rPr>
          <w:bCs/>
          <w:color w:val="000000"/>
        </w:rPr>
        <w:t xml:space="preserve"> </w:t>
      </w:r>
      <w:r>
        <w:rPr>
          <w:bCs/>
          <w:color w:val="000000"/>
        </w:rPr>
        <w:t>siekia užtikrinti</w:t>
      </w:r>
      <w:r>
        <w:t xml:space="preserve"> vaikų, turinčių autizmo spektro sutrikimų ugdymosi veiksmingumą, teikiant konsultacinę ir metodinę pagalbą tėvams, šalies pedagogams ir švietimo pagalbos bei kitiems specialistams.</w:t>
      </w:r>
    </w:p>
    <w:p w:rsidR="00CE0EDC" w:rsidRDefault="00CE0EDC" w:rsidP="00CE0EDC">
      <w:pPr>
        <w:pStyle w:val="NormalWeb"/>
        <w:spacing w:before="0" w:beforeAutospacing="0" w:after="0" w:afterAutospacing="0"/>
        <w:ind w:firstLine="851"/>
        <w:jc w:val="both"/>
      </w:pPr>
      <w:r>
        <w:t xml:space="preserve">Skyriuje dirbantys specialistai (logopedai, psichologai, specialieji pedagogai, </w:t>
      </w:r>
      <w:proofErr w:type="spellStart"/>
      <w:r>
        <w:t>ergoterapeutai</w:t>
      </w:r>
      <w:proofErr w:type="spellEnd"/>
      <w:r>
        <w:t xml:space="preserve">, socialiniai pedagogai) padeda pedagoginėms psichologinėms ir švietimo pagalbos tarnyboms pasirengti vertinti autizmo spektro sutrikimų turinčių vaikų gebėjimus, ugdymo įstaigoms pasirengti ugdyti autizmo spektro sutrikimų turinčius vaikus, atlikti funkcinį elgesio vertinimą, tėvams (globėjams, rūpintojams) pasiruošti gyvenimo pokyčiams, auginant autizmo spektro sutrikimų turinčius vaikus,  rengia vaizdines mokymo priemones bei metodinę medžiagą vaikų, turinčių autizmo spektro sutrikimų, ugdymui. Taip pat teikia individualias psichologines konsultacijas tėvams ir pedagogams, organizuoja tėvų </w:t>
      </w:r>
      <w:proofErr w:type="spellStart"/>
      <w:r>
        <w:t>savipagalbos</w:t>
      </w:r>
      <w:proofErr w:type="spellEnd"/>
      <w:r>
        <w:t xml:space="preserve"> grupes, kvalifikacijos tobulinimo renginius švietimo bendruomenei. </w:t>
      </w:r>
    </w:p>
    <w:p w:rsidR="00CE0EDC" w:rsidRDefault="00CE0EDC" w:rsidP="00CE0EDC">
      <w:pPr>
        <w:spacing w:after="0"/>
        <w:ind w:firstLine="851"/>
        <w:jc w:val="both"/>
        <w:rPr>
          <w:rFonts w:ascii="Times New Roman" w:hAnsi="Times New Roman" w:cs="Times New Roman"/>
          <w:sz w:val="24"/>
          <w:szCs w:val="24"/>
          <w:shd w:val="clear" w:color="auto" w:fill="FFFFFF"/>
        </w:rPr>
      </w:pPr>
      <w:r w:rsidRPr="00026130">
        <w:rPr>
          <w:rFonts w:ascii="Times New Roman" w:hAnsi="Times New Roman" w:cs="Times New Roman"/>
          <w:bCs/>
          <w:color w:val="000000"/>
          <w:sz w:val="24"/>
          <w:szCs w:val="24"/>
          <w:lang w:val="pt-BR" w:eastAsia="lt-LT"/>
        </w:rPr>
        <w:t xml:space="preserve">Skyrius </w:t>
      </w:r>
      <w:r w:rsidRPr="00026130">
        <w:rPr>
          <w:rFonts w:ascii="Times New Roman" w:hAnsi="Times New Roman" w:cs="Times New Roman"/>
          <w:sz w:val="24"/>
          <w:szCs w:val="24"/>
        </w:rPr>
        <w:t xml:space="preserve">vykdydamas autizmo spektro sutrikimų turinčių vaikų </w:t>
      </w:r>
      <w:proofErr w:type="spellStart"/>
      <w:r w:rsidRPr="00026130">
        <w:rPr>
          <w:rFonts w:ascii="Times New Roman" w:hAnsi="Times New Roman" w:cs="Times New Roman"/>
          <w:sz w:val="24"/>
          <w:szCs w:val="24"/>
        </w:rPr>
        <w:t>įtraukties</w:t>
      </w:r>
      <w:proofErr w:type="spellEnd"/>
      <w:r w:rsidRPr="00026130">
        <w:rPr>
          <w:rFonts w:ascii="Times New Roman" w:hAnsi="Times New Roman" w:cs="Times New Roman"/>
          <w:sz w:val="24"/>
          <w:szCs w:val="24"/>
        </w:rPr>
        <w:t xml:space="preserve"> į bendrosios paskirties ugdymo įstaigas veiklas</w:t>
      </w:r>
      <w:r>
        <w:rPr>
          <w:rFonts w:ascii="SpartanRegular" w:hAnsi="SpartanRegular"/>
          <w:color w:val="AFAFAF"/>
          <w:shd w:val="clear" w:color="auto" w:fill="FFFFFF"/>
        </w:rPr>
        <w:t xml:space="preserve"> </w:t>
      </w:r>
      <w:r>
        <w:rPr>
          <w:rFonts w:ascii="Times New Roman" w:hAnsi="Times New Roman" w:cs="Times New Roman"/>
          <w:sz w:val="24"/>
          <w:szCs w:val="24"/>
          <w:shd w:val="clear" w:color="auto" w:fill="FFFFFF"/>
        </w:rPr>
        <w:t>įgyvendina</w:t>
      </w:r>
      <w:r w:rsidRPr="00026130">
        <w:rPr>
          <w:rFonts w:ascii="Times New Roman" w:hAnsi="Times New Roman" w:cs="Times New Roman"/>
          <w:sz w:val="24"/>
          <w:szCs w:val="24"/>
          <w:shd w:val="clear" w:color="auto" w:fill="FFFFFF"/>
        </w:rPr>
        <w:t xml:space="preserve"> Pozityvaus elgesio palaikymo ir intervencijos sistem</w:t>
      </w:r>
      <w:r>
        <w:rPr>
          <w:rFonts w:ascii="Times New Roman" w:hAnsi="Times New Roman" w:cs="Times New Roman"/>
          <w:sz w:val="24"/>
          <w:szCs w:val="24"/>
          <w:shd w:val="clear" w:color="auto" w:fill="FFFFFF"/>
        </w:rPr>
        <w:t>os</w:t>
      </w:r>
      <w:r w:rsidRPr="00026130">
        <w:rPr>
          <w:rFonts w:ascii="Times New Roman" w:hAnsi="Times New Roman" w:cs="Times New Roman"/>
          <w:sz w:val="24"/>
          <w:szCs w:val="24"/>
          <w:shd w:val="clear" w:color="auto" w:fill="FFFFFF"/>
        </w:rPr>
        <w:t xml:space="preserve"> (PEPIS) </w:t>
      </w:r>
      <w:r>
        <w:rPr>
          <w:rFonts w:ascii="Times New Roman" w:hAnsi="Times New Roman" w:cs="Times New Roman"/>
          <w:sz w:val="24"/>
          <w:szCs w:val="24"/>
          <w:shd w:val="clear" w:color="auto" w:fill="FFFFFF"/>
        </w:rPr>
        <w:t xml:space="preserve">įgyvendinimo šešiose Lietuvos bendrojo ugdymo mokyklose priemones. Tai </w:t>
      </w:r>
      <w:proofErr w:type="spellStart"/>
      <w:r w:rsidRPr="00026130">
        <w:rPr>
          <w:rFonts w:ascii="Times New Roman" w:hAnsi="Times New Roman" w:cs="Times New Roman"/>
          <w:sz w:val="24"/>
          <w:szCs w:val="24"/>
          <w:shd w:val="clear" w:color="auto" w:fill="FFFFFF"/>
        </w:rPr>
        <w:t>įrodymais</w:t>
      </w:r>
      <w:proofErr w:type="spellEnd"/>
      <w:r w:rsidRPr="00026130">
        <w:rPr>
          <w:rFonts w:ascii="Times New Roman" w:hAnsi="Times New Roman" w:cs="Times New Roman"/>
          <w:sz w:val="24"/>
          <w:szCs w:val="24"/>
          <w:shd w:val="clear" w:color="auto" w:fill="FFFFFF"/>
        </w:rPr>
        <w:t xml:space="preserve"> pagrįsta trijų pakopų sistema</w:t>
      </w:r>
      <w:r>
        <w:rPr>
          <w:rFonts w:ascii="Times New Roman" w:hAnsi="Times New Roman" w:cs="Times New Roman"/>
          <w:sz w:val="24"/>
          <w:szCs w:val="24"/>
          <w:shd w:val="clear" w:color="auto" w:fill="FFFFFF"/>
        </w:rPr>
        <w:t>,</w:t>
      </w:r>
      <w:r w:rsidRPr="00026130">
        <w:rPr>
          <w:rFonts w:ascii="Times New Roman" w:hAnsi="Times New Roman" w:cs="Times New Roman"/>
          <w:sz w:val="24"/>
          <w:szCs w:val="24"/>
          <w:shd w:val="clear" w:color="auto" w:fill="FFFFFF"/>
        </w:rPr>
        <w:t xml:space="preserve"> skirta ugdymo įstaigos sistemos pokyčiams, turintiems įtakos mokinių pasiekimams.</w:t>
      </w:r>
      <w:r w:rsidRPr="00026130">
        <w:rPr>
          <w:rFonts w:ascii="Times New Roman" w:hAnsi="Times New Roman" w:cs="Times New Roman"/>
          <w:bCs/>
          <w:sz w:val="24"/>
          <w:szCs w:val="24"/>
          <w:lang w:val="pt-BR" w:eastAsia="lt-LT"/>
        </w:rPr>
        <w:t xml:space="preserve"> </w:t>
      </w:r>
      <w:r>
        <w:rPr>
          <w:rFonts w:ascii="Times New Roman" w:hAnsi="Times New Roman" w:cs="Times New Roman"/>
          <w:sz w:val="24"/>
          <w:szCs w:val="24"/>
          <w:shd w:val="clear" w:color="auto" w:fill="FFFFFF"/>
        </w:rPr>
        <w:t xml:space="preserve">Daugiau apie PEPIS galima skaityti čia: </w:t>
      </w:r>
      <w:hyperlink r:id="rId7" w:history="1">
        <w:r w:rsidRPr="0053525D">
          <w:rPr>
            <w:rStyle w:val="Hyperlink"/>
            <w:rFonts w:ascii="Times New Roman" w:hAnsi="Times New Roman" w:cs="Times New Roman"/>
            <w:sz w:val="24"/>
            <w:szCs w:val="24"/>
            <w:shd w:val="clear" w:color="auto" w:fill="FFFFFF"/>
          </w:rPr>
          <w:t>https://srvks.lt/apie-mus/pepis-pozityvi-mokykla/</w:t>
        </w:r>
      </w:hyperlink>
      <w:r>
        <w:rPr>
          <w:rFonts w:ascii="Times New Roman" w:hAnsi="Times New Roman" w:cs="Times New Roman"/>
          <w:sz w:val="24"/>
          <w:szCs w:val="24"/>
          <w:shd w:val="clear" w:color="auto" w:fill="FFFFFF"/>
        </w:rPr>
        <w:t>.</w:t>
      </w:r>
    </w:p>
    <w:p w:rsidR="00CE0EDC" w:rsidRPr="001213DD" w:rsidRDefault="00CE0EDC" w:rsidP="00CE0EDC">
      <w:pPr>
        <w:spacing w:after="0"/>
        <w:ind w:firstLine="851"/>
        <w:jc w:val="both"/>
        <w:rPr>
          <w:rFonts w:ascii="Times New Roman" w:hAnsi="Times New Roman" w:cs="Times New Roman"/>
          <w:sz w:val="24"/>
          <w:szCs w:val="24"/>
          <w:shd w:val="clear" w:color="auto" w:fill="FFFFFF"/>
        </w:rPr>
      </w:pPr>
      <w:r w:rsidRPr="001213DD">
        <w:rPr>
          <w:rFonts w:ascii="Times New Roman" w:hAnsi="Times New Roman" w:cs="Times New Roman"/>
          <w:sz w:val="24"/>
          <w:szCs w:val="24"/>
          <w:shd w:val="clear" w:color="auto" w:fill="FFFFFF"/>
        </w:rPr>
        <w:t xml:space="preserve">Sėkmingai plėtojamas A. spektro mokyklų tinklas apima 54 ugdymo įstaigas, besistengiančias keisti bendruomenės ir visuomenės požiūrį į vaikus, turinčius </w:t>
      </w:r>
      <w:r>
        <w:rPr>
          <w:rFonts w:ascii="Times New Roman" w:hAnsi="Times New Roman" w:cs="Times New Roman"/>
          <w:sz w:val="24"/>
          <w:szCs w:val="24"/>
          <w:shd w:val="clear" w:color="auto" w:fill="FFFFFF"/>
        </w:rPr>
        <w:t>autizmo spek</w:t>
      </w:r>
      <w:r w:rsidRPr="001213DD">
        <w:rPr>
          <w:rFonts w:ascii="Times New Roman" w:hAnsi="Times New Roman" w:cs="Times New Roman"/>
          <w:sz w:val="24"/>
          <w:szCs w:val="24"/>
          <w:shd w:val="clear" w:color="auto" w:fill="FFFFFF"/>
        </w:rPr>
        <w:t xml:space="preserve">tro sutrikimų,  </w:t>
      </w:r>
      <w:r>
        <w:rPr>
          <w:rFonts w:ascii="Times New Roman" w:hAnsi="Times New Roman" w:cs="Times New Roman"/>
          <w:sz w:val="24"/>
          <w:szCs w:val="24"/>
          <w:shd w:val="clear" w:color="auto" w:fill="FFFFFF"/>
        </w:rPr>
        <w:t>ir</w:t>
      </w:r>
      <w:r w:rsidRPr="001213DD">
        <w:rPr>
          <w:rFonts w:ascii="Times New Roman" w:hAnsi="Times New Roman" w:cs="Times New Roman"/>
          <w:sz w:val="24"/>
          <w:szCs w:val="24"/>
          <w:shd w:val="clear" w:color="auto" w:fill="FFFFFF"/>
        </w:rPr>
        <w:t xml:space="preserve"> užtikrina</w:t>
      </w:r>
      <w:r>
        <w:rPr>
          <w:rFonts w:ascii="Times New Roman" w:hAnsi="Times New Roman" w:cs="Times New Roman"/>
          <w:sz w:val="24"/>
          <w:szCs w:val="24"/>
          <w:shd w:val="clear" w:color="auto" w:fill="FFFFFF"/>
        </w:rPr>
        <w:t>nčias</w:t>
      </w:r>
      <w:r w:rsidRPr="001213DD">
        <w:rPr>
          <w:rFonts w:ascii="Times New Roman" w:hAnsi="Times New Roman" w:cs="Times New Roman"/>
          <w:sz w:val="24"/>
          <w:szCs w:val="24"/>
          <w:shd w:val="clear" w:color="auto" w:fill="FFFFFF"/>
        </w:rPr>
        <w:t xml:space="preserve"> saugią, poreikius</w:t>
      </w:r>
      <w:r>
        <w:rPr>
          <w:rFonts w:ascii="Times New Roman" w:hAnsi="Times New Roman" w:cs="Times New Roman"/>
          <w:sz w:val="24"/>
          <w:szCs w:val="24"/>
          <w:shd w:val="clear" w:color="auto" w:fill="FFFFFF"/>
        </w:rPr>
        <w:t xml:space="preserve"> atitinkančią ugdymosi aplinką. Daugiau apie A. spektro mokyklų tinklą - </w:t>
      </w:r>
      <w:hyperlink r:id="rId8" w:history="1">
        <w:r w:rsidRPr="0053525D">
          <w:rPr>
            <w:rStyle w:val="Hyperlink"/>
            <w:rFonts w:ascii="Times New Roman" w:hAnsi="Times New Roman" w:cs="Times New Roman"/>
            <w:sz w:val="24"/>
            <w:szCs w:val="24"/>
            <w:shd w:val="clear" w:color="auto" w:fill="FFFFFF"/>
          </w:rPr>
          <w:t>https://srvks.lt/apie-mus/aspektras-mokyklos/</w:t>
        </w:r>
      </w:hyperlink>
      <w:r>
        <w:rPr>
          <w:rFonts w:ascii="Times New Roman" w:hAnsi="Times New Roman" w:cs="Times New Roman"/>
          <w:sz w:val="24"/>
          <w:szCs w:val="24"/>
          <w:shd w:val="clear" w:color="auto" w:fill="FFFFFF"/>
        </w:rPr>
        <w:t xml:space="preserve"> .</w:t>
      </w:r>
    </w:p>
    <w:p w:rsidR="00D01FB5" w:rsidRDefault="00CE0EDC" w:rsidP="004B7E1B">
      <w:pPr>
        <w:pStyle w:val="NormalWeb"/>
        <w:spacing w:before="0" w:beforeAutospacing="0" w:after="0" w:afterAutospacing="0"/>
        <w:ind w:firstLine="851"/>
        <w:jc w:val="both"/>
      </w:pPr>
      <w:r>
        <w:t xml:space="preserve">Skyriaus specialistai kontaktiniu ir </w:t>
      </w:r>
      <w:r w:rsidR="004B7E1B">
        <w:t xml:space="preserve">nuotoliniu būdu </w:t>
      </w:r>
      <w:r>
        <w:t>konsultuoja</w:t>
      </w:r>
      <w:r w:rsidR="00D01FB5">
        <w:t>:</w:t>
      </w:r>
    </w:p>
    <w:p w:rsidR="00CE0EDC" w:rsidRDefault="00CE0EDC" w:rsidP="00D01FB5">
      <w:pPr>
        <w:pStyle w:val="NormalWeb"/>
        <w:numPr>
          <w:ilvl w:val="0"/>
          <w:numId w:val="10"/>
        </w:numPr>
        <w:spacing w:before="0" w:beforeAutospacing="0" w:after="0" w:afterAutospacing="0"/>
        <w:jc w:val="both"/>
      </w:pPr>
      <w:r>
        <w:t xml:space="preserve">ugdymo įstaigas dėl vaikų, turinčių </w:t>
      </w:r>
      <w:proofErr w:type="spellStart"/>
      <w:r w:rsidR="004B7E1B">
        <w:t>įc</w:t>
      </w:r>
      <w:proofErr w:type="spellEnd"/>
      <w:r>
        <w:t xml:space="preserve">  ugdymo organizavimo; </w:t>
      </w:r>
    </w:p>
    <w:p w:rsidR="00CE0EDC" w:rsidRDefault="00CE0EDC" w:rsidP="00D01FB5">
      <w:pPr>
        <w:pStyle w:val="NormalWeb"/>
        <w:numPr>
          <w:ilvl w:val="0"/>
          <w:numId w:val="10"/>
        </w:numPr>
        <w:spacing w:before="0" w:beforeAutospacing="0" w:after="0" w:afterAutospacing="0"/>
        <w:jc w:val="both"/>
      </w:pPr>
      <w:r>
        <w:t>tėvus dėl vaikų ugdymo namuose organizavimo, namų aplinkos pritaikymo, ugdymo, tinkamo elgesio palaikymo ir vaiko parengimo savarankiškam gyvenimui;</w:t>
      </w:r>
    </w:p>
    <w:p w:rsidR="00CE0EDC" w:rsidRDefault="00CE0EDC" w:rsidP="00D01FB5">
      <w:pPr>
        <w:pStyle w:val="NormalWeb"/>
        <w:numPr>
          <w:ilvl w:val="0"/>
          <w:numId w:val="10"/>
        </w:numPr>
        <w:spacing w:before="0" w:beforeAutospacing="0" w:after="0" w:afterAutospacing="0"/>
        <w:jc w:val="both"/>
      </w:pPr>
      <w:r>
        <w:t xml:space="preserve">apmoko švietimo bendruomenę atlikti funkcinį elgesio vertinimą; </w:t>
      </w:r>
    </w:p>
    <w:p w:rsidR="00CE0EDC" w:rsidRDefault="00CE0EDC" w:rsidP="00CE0EDC">
      <w:pPr>
        <w:pStyle w:val="NormalWeb"/>
        <w:shd w:val="clear" w:color="auto" w:fill="FFFFFF"/>
        <w:spacing w:before="0" w:beforeAutospacing="0" w:after="0" w:afterAutospacing="0"/>
        <w:ind w:firstLine="851"/>
        <w:jc w:val="both"/>
        <w:textAlignment w:val="baseline"/>
      </w:pPr>
    </w:p>
    <w:p w:rsidR="00CE0EDC" w:rsidRPr="00BD00F0" w:rsidRDefault="004B7E1B" w:rsidP="00BD00F0">
      <w:pPr>
        <w:shd w:val="clear" w:color="auto" w:fill="FFFFFF" w:themeFill="background1"/>
        <w:spacing w:after="0" w:line="240" w:lineRule="auto"/>
        <w:ind w:firstLine="720"/>
        <w:jc w:val="both"/>
        <w:textAlignment w:val="baseline"/>
        <w:rPr>
          <w:rFonts w:ascii="Times New Roman" w:eastAsia="Times New Roman" w:hAnsi="Times New Roman" w:cs="Times New Roman"/>
          <w:bCs/>
          <w:color w:val="111111"/>
          <w:sz w:val="24"/>
          <w:szCs w:val="24"/>
          <w:lang w:eastAsia="lt-LT"/>
        </w:rPr>
      </w:pPr>
      <w:r w:rsidRPr="004B7E1B">
        <w:rPr>
          <w:rFonts w:ascii="Times New Roman" w:eastAsia="Times New Roman" w:hAnsi="Times New Roman" w:cs="Times New Roman"/>
          <w:bCs/>
          <w:color w:val="111111"/>
          <w:sz w:val="24"/>
          <w:szCs w:val="24"/>
          <w:lang w:eastAsia="lt-LT"/>
        </w:rPr>
        <w:t>Taip pat Skyriuje</w:t>
      </w:r>
      <w:r w:rsidR="00CE0EDC" w:rsidRPr="004B7E1B">
        <w:rPr>
          <w:rFonts w:ascii="Times New Roman" w:eastAsia="Times New Roman" w:hAnsi="Times New Roman" w:cs="Times New Roman"/>
          <w:bCs/>
          <w:color w:val="111111"/>
          <w:sz w:val="24"/>
          <w:szCs w:val="24"/>
          <w:lang w:eastAsia="lt-LT"/>
        </w:rPr>
        <w:t xml:space="preserve"> teikia</w:t>
      </w:r>
      <w:r w:rsidRPr="004B7E1B">
        <w:rPr>
          <w:rFonts w:ascii="Times New Roman" w:eastAsia="Times New Roman" w:hAnsi="Times New Roman" w:cs="Times New Roman"/>
          <w:bCs/>
          <w:color w:val="111111"/>
          <w:sz w:val="24"/>
          <w:szCs w:val="24"/>
          <w:lang w:eastAsia="lt-LT"/>
        </w:rPr>
        <w:t>mos</w:t>
      </w:r>
      <w:r w:rsidR="00CE0EDC" w:rsidRPr="004B7E1B">
        <w:rPr>
          <w:rFonts w:ascii="Times New Roman" w:eastAsia="Times New Roman" w:hAnsi="Times New Roman" w:cs="Times New Roman"/>
          <w:bCs/>
          <w:color w:val="111111"/>
          <w:sz w:val="24"/>
          <w:szCs w:val="24"/>
          <w:lang w:eastAsia="lt-LT"/>
        </w:rPr>
        <w:t xml:space="preserve"> ši</w:t>
      </w:r>
      <w:r w:rsidR="00D01FB5">
        <w:rPr>
          <w:rFonts w:ascii="Times New Roman" w:eastAsia="Times New Roman" w:hAnsi="Times New Roman" w:cs="Times New Roman"/>
          <w:bCs/>
          <w:color w:val="111111"/>
          <w:sz w:val="24"/>
          <w:szCs w:val="24"/>
          <w:lang w:eastAsia="lt-LT"/>
        </w:rPr>
        <w:t>o</w:t>
      </w:r>
      <w:r w:rsidR="00CE0EDC" w:rsidRPr="004B7E1B">
        <w:rPr>
          <w:rFonts w:ascii="Times New Roman" w:eastAsia="Times New Roman" w:hAnsi="Times New Roman" w:cs="Times New Roman"/>
          <w:bCs/>
          <w:color w:val="111111"/>
          <w:sz w:val="24"/>
          <w:szCs w:val="24"/>
          <w:lang w:eastAsia="lt-LT"/>
        </w:rPr>
        <w:t>s nemokam</w:t>
      </w:r>
      <w:r w:rsidR="00D01FB5">
        <w:rPr>
          <w:rFonts w:ascii="Times New Roman" w:eastAsia="Times New Roman" w:hAnsi="Times New Roman" w:cs="Times New Roman"/>
          <w:bCs/>
          <w:color w:val="111111"/>
          <w:sz w:val="24"/>
          <w:szCs w:val="24"/>
          <w:lang w:eastAsia="lt-LT"/>
        </w:rPr>
        <w:t>o</w:t>
      </w:r>
      <w:r w:rsidR="00CE0EDC" w:rsidRPr="004B7E1B">
        <w:rPr>
          <w:rFonts w:ascii="Times New Roman" w:eastAsia="Times New Roman" w:hAnsi="Times New Roman" w:cs="Times New Roman"/>
          <w:bCs/>
          <w:color w:val="111111"/>
          <w:sz w:val="24"/>
          <w:szCs w:val="24"/>
          <w:lang w:eastAsia="lt-LT"/>
        </w:rPr>
        <w:t>s paslaug</w:t>
      </w:r>
      <w:r w:rsidR="00D01FB5">
        <w:rPr>
          <w:rFonts w:ascii="Times New Roman" w:eastAsia="Times New Roman" w:hAnsi="Times New Roman" w:cs="Times New Roman"/>
          <w:bCs/>
          <w:color w:val="111111"/>
          <w:sz w:val="24"/>
          <w:szCs w:val="24"/>
          <w:lang w:eastAsia="lt-LT"/>
        </w:rPr>
        <w:t>o</w:t>
      </w:r>
      <w:r w:rsidR="00CE0EDC" w:rsidRPr="004B7E1B">
        <w:rPr>
          <w:rFonts w:ascii="Times New Roman" w:eastAsia="Times New Roman" w:hAnsi="Times New Roman" w:cs="Times New Roman"/>
          <w:bCs/>
          <w:color w:val="111111"/>
          <w:sz w:val="24"/>
          <w:szCs w:val="24"/>
          <w:lang w:eastAsia="lt-LT"/>
        </w:rPr>
        <w:t xml:space="preserve">s </w:t>
      </w:r>
      <w:r w:rsidRPr="004B7E1B">
        <w:rPr>
          <w:rFonts w:ascii="Times New Roman" w:eastAsia="Times New Roman" w:hAnsi="Times New Roman" w:cs="Times New Roman"/>
          <w:bCs/>
          <w:color w:val="111111"/>
          <w:sz w:val="24"/>
          <w:szCs w:val="24"/>
          <w:lang w:eastAsia="lt-LT"/>
        </w:rPr>
        <w:t>vaikams ir paaugliams</w:t>
      </w:r>
      <w:r w:rsidR="00CE0EDC" w:rsidRPr="004B7E1B">
        <w:rPr>
          <w:rFonts w:ascii="Times New Roman" w:eastAsia="Times New Roman" w:hAnsi="Times New Roman" w:cs="Times New Roman"/>
          <w:bCs/>
          <w:color w:val="111111"/>
          <w:sz w:val="24"/>
          <w:szCs w:val="24"/>
          <w:lang w:eastAsia="lt-LT"/>
        </w:rPr>
        <w:t>, turintiems autizmo spektro sutrikimų</w:t>
      </w:r>
      <w:r>
        <w:rPr>
          <w:rFonts w:ascii="Times New Roman" w:eastAsia="Times New Roman" w:hAnsi="Times New Roman" w:cs="Times New Roman"/>
          <w:bCs/>
          <w:color w:val="111111"/>
          <w:sz w:val="24"/>
          <w:szCs w:val="24"/>
          <w:lang w:eastAsia="lt-LT"/>
        </w:rPr>
        <w:t xml:space="preserve">, </w:t>
      </w:r>
      <w:r w:rsidR="00D01FB5">
        <w:rPr>
          <w:rFonts w:ascii="Times New Roman" w:eastAsia="Times New Roman" w:hAnsi="Times New Roman" w:cs="Times New Roman"/>
          <w:bCs/>
          <w:color w:val="111111"/>
          <w:sz w:val="24"/>
          <w:szCs w:val="24"/>
          <w:lang w:eastAsia="lt-LT"/>
        </w:rPr>
        <w:t xml:space="preserve">bei </w:t>
      </w:r>
      <w:r w:rsidR="00CE0EDC" w:rsidRPr="004B7E1B">
        <w:rPr>
          <w:rFonts w:ascii="Times New Roman" w:eastAsia="Times New Roman" w:hAnsi="Times New Roman" w:cs="Times New Roman"/>
          <w:bCs/>
          <w:color w:val="111111"/>
          <w:sz w:val="24"/>
          <w:szCs w:val="24"/>
          <w:lang w:eastAsia="lt-LT"/>
        </w:rPr>
        <w:t xml:space="preserve">jų </w:t>
      </w:r>
      <w:r w:rsidRPr="004B7E1B">
        <w:rPr>
          <w:rFonts w:ascii="Times New Roman" w:eastAsia="Times New Roman" w:hAnsi="Times New Roman" w:cs="Times New Roman"/>
          <w:bCs/>
          <w:color w:val="111111"/>
          <w:sz w:val="24"/>
          <w:szCs w:val="24"/>
          <w:lang w:eastAsia="lt-LT"/>
        </w:rPr>
        <w:t>tėvams ir  pedagogams</w:t>
      </w:r>
      <w:r>
        <w:rPr>
          <w:rFonts w:ascii="Times New Roman" w:eastAsia="Times New Roman" w:hAnsi="Times New Roman" w:cs="Times New Roman"/>
          <w:bCs/>
          <w:color w:val="111111"/>
          <w:sz w:val="24"/>
          <w:szCs w:val="24"/>
          <w:lang w:eastAsia="lt-LT"/>
        </w:rPr>
        <w:t>:</w:t>
      </w:r>
    </w:p>
    <w:p w:rsidR="00CE0EDC" w:rsidRPr="0071087E"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color w:val="111111"/>
          <w:sz w:val="24"/>
          <w:szCs w:val="24"/>
          <w:lang w:eastAsia="lt-LT"/>
        </w:rPr>
      </w:pPr>
      <w:r w:rsidRPr="6903CE4D">
        <w:rPr>
          <w:rFonts w:ascii="Times New Roman" w:eastAsia="Times New Roman" w:hAnsi="Times New Roman" w:cs="Times New Roman"/>
          <w:b/>
          <w:bCs/>
          <w:color w:val="111111"/>
          <w:sz w:val="24"/>
          <w:szCs w:val="24"/>
          <w:lang w:eastAsia="lt-LT"/>
        </w:rPr>
        <w:t>INDIVIDUALŪS ERGOTERAPIJOS UŽSIĖMIMAI</w:t>
      </w:r>
      <w:r w:rsidRPr="6903CE4D">
        <w:rPr>
          <w:rFonts w:ascii="Times New Roman" w:eastAsia="Times New Roman" w:hAnsi="Times New Roman" w:cs="Times New Roman"/>
          <w:color w:val="111111"/>
          <w:sz w:val="24"/>
          <w:szCs w:val="24"/>
          <w:lang w:eastAsia="lt-LT"/>
        </w:rPr>
        <w:t xml:space="preserve"> (</w:t>
      </w:r>
      <w:r>
        <w:rPr>
          <w:rFonts w:ascii="Times New Roman" w:eastAsia="Times New Roman" w:hAnsi="Times New Roman" w:cs="Times New Roman"/>
          <w:color w:val="111111"/>
          <w:sz w:val="24"/>
          <w:szCs w:val="24"/>
          <w:lang w:eastAsia="lt-LT"/>
        </w:rPr>
        <w:t>iki 10 užsiėmimų po 30 min.</w:t>
      </w:r>
      <w:r w:rsidRPr="6903CE4D">
        <w:rPr>
          <w:rFonts w:ascii="Times New Roman" w:eastAsia="Times New Roman" w:hAnsi="Times New Roman" w:cs="Times New Roman"/>
          <w:color w:val="111111"/>
          <w:sz w:val="24"/>
          <w:szCs w:val="24"/>
          <w:lang w:eastAsia="lt-LT"/>
        </w:rPr>
        <w:t xml:space="preserve"> 2–16 m. vaikams ir paaugliams)</w:t>
      </w:r>
    </w:p>
    <w:p w:rsidR="00CE0EDC" w:rsidRPr="009324AC" w:rsidRDefault="00CE0EDC" w:rsidP="00CE0EDC">
      <w:pPr>
        <w:pStyle w:val="NormalWeb"/>
        <w:numPr>
          <w:ilvl w:val="0"/>
          <w:numId w:val="1"/>
        </w:numPr>
        <w:shd w:val="clear" w:color="auto" w:fill="FFFFFF"/>
        <w:spacing w:before="0" w:beforeAutospacing="0" w:after="0" w:afterAutospacing="0"/>
        <w:jc w:val="both"/>
        <w:textAlignment w:val="baseline"/>
        <w:rPr>
          <w:color w:val="000000" w:themeColor="text1"/>
          <w:szCs w:val="28"/>
        </w:rPr>
      </w:pPr>
      <w:r w:rsidRPr="008A4C5D">
        <w:rPr>
          <w:color w:val="000000" w:themeColor="text1"/>
          <w:szCs w:val="28"/>
        </w:rPr>
        <w:t>atliekamas vaiko</w:t>
      </w:r>
      <w:r>
        <w:rPr>
          <w:color w:val="000000" w:themeColor="text1"/>
          <w:szCs w:val="28"/>
        </w:rPr>
        <w:t xml:space="preserve"> </w:t>
      </w:r>
      <w:r w:rsidRPr="008A4C5D">
        <w:rPr>
          <w:color w:val="000000" w:themeColor="text1"/>
          <w:szCs w:val="28"/>
        </w:rPr>
        <w:t>gebėjimų vertinimas</w:t>
      </w:r>
      <w:r>
        <w:rPr>
          <w:color w:val="000000" w:themeColor="text1"/>
          <w:szCs w:val="28"/>
        </w:rPr>
        <w:t xml:space="preserve"> (savarankiškumo įgūdžiai, smulkioji motorika, </w:t>
      </w:r>
      <w:proofErr w:type="spellStart"/>
      <w:r>
        <w:rPr>
          <w:color w:val="000000" w:themeColor="text1"/>
          <w:szCs w:val="28"/>
        </w:rPr>
        <w:t>sensorika</w:t>
      </w:r>
      <w:proofErr w:type="spellEnd"/>
      <w:r>
        <w:rPr>
          <w:color w:val="000000" w:themeColor="text1"/>
          <w:szCs w:val="28"/>
        </w:rPr>
        <w:t>)</w:t>
      </w:r>
      <w:r w:rsidRPr="008A4C5D">
        <w:rPr>
          <w:color w:val="000000" w:themeColor="text1"/>
          <w:szCs w:val="28"/>
        </w:rPr>
        <w:t>;</w:t>
      </w:r>
    </w:p>
    <w:p w:rsidR="00CE0EDC" w:rsidRPr="008A4C5D" w:rsidRDefault="00CE0EDC" w:rsidP="00CE0EDC">
      <w:pPr>
        <w:pStyle w:val="NormalWeb"/>
        <w:numPr>
          <w:ilvl w:val="0"/>
          <w:numId w:val="1"/>
        </w:numPr>
        <w:shd w:val="clear" w:color="auto" w:fill="FFFFFF"/>
        <w:spacing w:before="0" w:beforeAutospacing="0" w:after="0" w:afterAutospacing="0"/>
        <w:jc w:val="both"/>
        <w:textAlignment w:val="baseline"/>
        <w:rPr>
          <w:color w:val="000000" w:themeColor="text1"/>
          <w:szCs w:val="28"/>
        </w:rPr>
      </w:pPr>
      <w:r w:rsidRPr="008A4C5D">
        <w:rPr>
          <w:color w:val="000000" w:themeColor="text1"/>
          <w:szCs w:val="28"/>
        </w:rPr>
        <w:t xml:space="preserve">organizuojami individualūs </w:t>
      </w:r>
      <w:proofErr w:type="spellStart"/>
      <w:r w:rsidRPr="008A4C5D">
        <w:rPr>
          <w:color w:val="000000" w:themeColor="text1"/>
          <w:szCs w:val="28"/>
        </w:rPr>
        <w:t>ergoterapijos</w:t>
      </w:r>
      <w:proofErr w:type="spellEnd"/>
      <w:r w:rsidRPr="008A4C5D">
        <w:rPr>
          <w:color w:val="000000" w:themeColor="text1"/>
          <w:szCs w:val="28"/>
        </w:rPr>
        <w:t xml:space="preserve"> užsiėmimai vaikui</w:t>
      </w:r>
      <w:r>
        <w:rPr>
          <w:color w:val="000000" w:themeColor="text1"/>
          <w:szCs w:val="28"/>
        </w:rPr>
        <w:t xml:space="preserve"> ar paaugliui</w:t>
      </w:r>
      <w:r w:rsidRPr="008A4C5D">
        <w:rPr>
          <w:color w:val="000000" w:themeColor="text1"/>
          <w:szCs w:val="28"/>
        </w:rPr>
        <w:t>;</w:t>
      </w:r>
    </w:p>
    <w:p w:rsidR="00CE0EDC" w:rsidRDefault="00CE0EDC" w:rsidP="00CE0EDC">
      <w:pPr>
        <w:pStyle w:val="NormalWeb"/>
        <w:numPr>
          <w:ilvl w:val="0"/>
          <w:numId w:val="1"/>
        </w:numPr>
        <w:shd w:val="clear" w:color="auto" w:fill="FFFFFF"/>
        <w:spacing w:before="0" w:beforeAutospacing="0" w:after="0" w:afterAutospacing="0"/>
        <w:jc w:val="both"/>
        <w:textAlignment w:val="baseline"/>
        <w:rPr>
          <w:color w:val="000000" w:themeColor="text1"/>
          <w:szCs w:val="28"/>
        </w:rPr>
      </w:pPr>
      <w:r w:rsidRPr="008A4C5D">
        <w:rPr>
          <w:color w:val="000000" w:themeColor="text1"/>
          <w:szCs w:val="28"/>
        </w:rPr>
        <w:t>teikiamos konsultacijos ir individualios rekomendacijos šeimai</w:t>
      </w:r>
      <w:r>
        <w:rPr>
          <w:color w:val="000000" w:themeColor="text1"/>
          <w:szCs w:val="28"/>
        </w:rPr>
        <w:t>;</w:t>
      </w:r>
    </w:p>
    <w:p w:rsidR="00CE0EDC" w:rsidRDefault="00CE0EDC" w:rsidP="00CE0EDC">
      <w:pPr>
        <w:pStyle w:val="NormalWeb"/>
        <w:numPr>
          <w:ilvl w:val="0"/>
          <w:numId w:val="1"/>
        </w:numPr>
        <w:shd w:val="clear" w:color="auto" w:fill="FFFFFF"/>
        <w:spacing w:before="0" w:beforeAutospacing="0" w:after="0" w:afterAutospacing="0"/>
        <w:jc w:val="both"/>
        <w:textAlignment w:val="baseline"/>
        <w:rPr>
          <w:color w:val="000000" w:themeColor="text1"/>
          <w:szCs w:val="28"/>
        </w:rPr>
      </w:pPr>
      <w:r>
        <w:rPr>
          <w:color w:val="000000" w:themeColor="text1"/>
          <w:szCs w:val="28"/>
        </w:rPr>
        <w:t>prireikus, teikiama konsultacija ugdymo įstaigai dėl rekomendacijų įgyvendinimo.</w:t>
      </w:r>
    </w:p>
    <w:p w:rsidR="00CE0EDC"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b/>
          <w:color w:val="111111"/>
          <w:sz w:val="24"/>
          <w:szCs w:val="24"/>
          <w:lang w:eastAsia="lt-LT"/>
        </w:rPr>
      </w:pPr>
    </w:p>
    <w:p w:rsidR="00CE0EDC" w:rsidRPr="0071087E"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color w:val="111111"/>
          <w:sz w:val="24"/>
          <w:szCs w:val="24"/>
          <w:lang w:eastAsia="lt-LT"/>
        </w:rPr>
      </w:pPr>
      <w:r w:rsidRPr="0071087E">
        <w:rPr>
          <w:rFonts w:ascii="Times New Roman" w:eastAsia="Times New Roman" w:hAnsi="Times New Roman" w:cs="Times New Roman"/>
          <w:b/>
          <w:color w:val="111111"/>
          <w:sz w:val="24"/>
          <w:szCs w:val="24"/>
          <w:lang w:eastAsia="lt-LT"/>
        </w:rPr>
        <w:t>INDIVIDUALŪS KINEZITERAPIJOS UŽSIĖMIMAI</w:t>
      </w:r>
      <w:r w:rsidRPr="0071087E">
        <w:rPr>
          <w:rFonts w:ascii="Times New Roman" w:eastAsia="Times New Roman" w:hAnsi="Times New Roman" w:cs="Times New Roman"/>
          <w:color w:val="111111"/>
          <w:sz w:val="24"/>
          <w:szCs w:val="24"/>
          <w:lang w:eastAsia="lt-LT"/>
        </w:rPr>
        <w:t xml:space="preserve"> (</w:t>
      </w:r>
      <w:r>
        <w:rPr>
          <w:rFonts w:ascii="Times New Roman" w:eastAsia="Times New Roman" w:hAnsi="Times New Roman" w:cs="Times New Roman"/>
          <w:color w:val="111111"/>
          <w:sz w:val="24"/>
          <w:szCs w:val="24"/>
          <w:lang w:eastAsia="lt-LT"/>
        </w:rPr>
        <w:t>iki 10 užsiėmimų po 30 min.</w:t>
      </w:r>
      <w:r w:rsidRPr="6903CE4D">
        <w:rPr>
          <w:rFonts w:ascii="Times New Roman" w:eastAsia="Times New Roman" w:hAnsi="Times New Roman" w:cs="Times New Roman"/>
          <w:color w:val="111111"/>
          <w:sz w:val="24"/>
          <w:szCs w:val="24"/>
          <w:lang w:eastAsia="lt-LT"/>
        </w:rPr>
        <w:t xml:space="preserve"> </w:t>
      </w:r>
      <w:r w:rsidRPr="0071087E">
        <w:rPr>
          <w:rFonts w:ascii="Times New Roman" w:eastAsia="Times New Roman" w:hAnsi="Times New Roman" w:cs="Times New Roman"/>
          <w:color w:val="111111"/>
          <w:sz w:val="24"/>
          <w:szCs w:val="24"/>
          <w:lang w:eastAsia="lt-LT"/>
        </w:rPr>
        <w:t xml:space="preserve">2–16 m. </w:t>
      </w:r>
      <w:r>
        <w:rPr>
          <w:rFonts w:ascii="Times New Roman" w:eastAsia="Times New Roman" w:hAnsi="Times New Roman" w:cs="Times New Roman"/>
          <w:color w:val="111111"/>
          <w:sz w:val="24"/>
          <w:szCs w:val="24"/>
          <w:lang w:eastAsia="lt-LT"/>
        </w:rPr>
        <w:t>vaikams ir paaugliams)</w:t>
      </w:r>
    </w:p>
    <w:p w:rsidR="00CE0EDC" w:rsidRPr="008A4C5D" w:rsidRDefault="00CE0EDC" w:rsidP="00CE0EDC">
      <w:pPr>
        <w:pStyle w:val="NormalWeb"/>
        <w:numPr>
          <w:ilvl w:val="0"/>
          <w:numId w:val="2"/>
        </w:numPr>
        <w:shd w:val="clear" w:color="auto" w:fill="FFFFFF"/>
        <w:spacing w:before="0" w:beforeAutospacing="0" w:after="0" w:afterAutospacing="0"/>
        <w:jc w:val="both"/>
        <w:textAlignment w:val="baseline"/>
        <w:rPr>
          <w:color w:val="000000" w:themeColor="text1"/>
          <w:szCs w:val="28"/>
        </w:rPr>
      </w:pPr>
      <w:r w:rsidRPr="008A4C5D">
        <w:rPr>
          <w:color w:val="000000" w:themeColor="text1"/>
          <w:szCs w:val="28"/>
        </w:rPr>
        <w:t>atliekamas vaiko</w:t>
      </w:r>
      <w:r>
        <w:rPr>
          <w:color w:val="000000" w:themeColor="text1"/>
          <w:szCs w:val="28"/>
        </w:rPr>
        <w:t xml:space="preserve"> </w:t>
      </w:r>
      <w:r w:rsidRPr="008A4C5D">
        <w:rPr>
          <w:color w:val="000000" w:themeColor="text1"/>
          <w:szCs w:val="28"/>
        </w:rPr>
        <w:t>gebėjimų vertinimas</w:t>
      </w:r>
      <w:r>
        <w:rPr>
          <w:color w:val="000000" w:themeColor="text1"/>
          <w:szCs w:val="28"/>
        </w:rPr>
        <w:t xml:space="preserve"> (pusiausvyros ir koordinacijos reakcijos</w:t>
      </w:r>
      <w:r w:rsidRPr="00451AB5">
        <w:rPr>
          <w:color w:val="000000" w:themeColor="text1"/>
          <w:szCs w:val="28"/>
        </w:rPr>
        <w:t xml:space="preserve">, </w:t>
      </w:r>
      <w:r>
        <w:rPr>
          <w:color w:val="000000" w:themeColor="text1"/>
          <w:szCs w:val="28"/>
        </w:rPr>
        <w:t>motorinio planavimo funkcija, mobilumas)</w:t>
      </w:r>
      <w:r w:rsidRPr="008A4C5D">
        <w:rPr>
          <w:color w:val="000000" w:themeColor="text1"/>
          <w:szCs w:val="28"/>
        </w:rPr>
        <w:t>;</w:t>
      </w:r>
    </w:p>
    <w:p w:rsidR="00CE0EDC" w:rsidRPr="008A4C5D" w:rsidRDefault="00CE0EDC" w:rsidP="00CE0EDC">
      <w:pPr>
        <w:pStyle w:val="NormalWeb"/>
        <w:numPr>
          <w:ilvl w:val="0"/>
          <w:numId w:val="2"/>
        </w:numPr>
        <w:shd w:val="clear" w:color="auto" w:fill="FFFFFF"/>
        <w:spacing w:before="0" w:beforeAutospacing="0" w:after="0" w:afterAutospacing="0"/>
        <w:jc w:val="both"/>
        <w:textAlignment w:val="baseline"/>
        <w:rPr>
          <w:color w:val="000000" w:themeColor="text1"/>
          <w:szCs w:val="28"/>
        </w:rPr>
      </w:pPr>
      <w:r w:rsidRPr="008A4C5D">
        <w:rPr>
          <w:color w:val="000000" w:themeColor="text1"/>
          <w:szCs w:val="28"/>
        </w:rPr>
        <w:t xml:space="preserve">organizuojami individualūs </w:t>
      </w:r>
      <w:r>
        <w:rPr>
          <w:color w:val="000000" w:themeColor="text1"/>
          <w:szCs w:val="28"/>
        </w:rPr>
        <w:t>kineziterapijos</w:t>
      </w:r>
      <w:r w:rsidRPr="008A4C5D">
        <w:rPr>
          <w:color w:val="000000" w:themeColor="text1"/>
          <w:szCs w:val="28"/>
        </w:rPr>
        <w:t xml:space="preserve"> užsiėmimai vaikui</w:t>
      </w:r>
      <w:r>
        <w:rPr>
          <w:color w:val="000000" w:themeColor="text1"/>
          <w:szCs w:val="28"/>
        </w:rPr>
        <w:t xml:space="preserve"> ar paaugliui</w:t>
      </w:r>
      <w:r w:rsidRPr="008A4C5D">
        <w:rPr>
          <w:color w:val="000000" w:themeColor="text1"/>
          <w:szCs w:val="28"/>
        </w:rPr>
        <w:t>;</w:t>
      </w:r>
    </w:p>
    <w:p w:rsidR="00CE0EDC" w:rsidRDefault="00CE0EDC" w:rsidP="00CE0EDC">
      <w:pPr>
        <w:pStyle w:val="NormalWeb"/>
        <w:numPr>
          <w:ilvl w:val="0"/>
          <w:numId w:val="2"/>
        </w:numPr>
        <w:shd w:val="clear" w:color="auto" w:fill="FFFFFF"/>
        <w:spacing w:before="0" w:beforeAutospacing="0" w:after="0" w:afterAutospacing="0"/>
        <w:jc w:val="both"/>
        <w:textAlignment w:val="baseline"/>
        <w:rPr>
          <w:color w:val="000000" w:themeColor="text1"/>
          <w:szCs w:val="28"/>
        </w:rPr>
      </w:pPr>
      <w:r w:rsidRPr="008A4C5D">
        <w:rPr>
          <w:color w:val="000000" w:themeColor="text1"/>
          <w:szCs w:val="28"/>
        </w:rPr>
        <w:t>teikiamos konsultacijos ir individualios rekomendacijos šeimai</w:t>
      </w:r>
      <w:r>
        <w:rPr>
          <w:color w:val="000000" w:themeColor="text1"/>
          <w:szCs w:val="28"/>
        </w:rPr>
        <w:t>;</w:t>
      </w:r>
    </w:p>
    <w:p w:rsidR="00CE0EDC" w:rsidRDefault="00CE0EDC" w:rsidP="00CE0EDC">
      <w:pPr>
        <w:pStyle w:val="NormalWeb"/>
        <w:numPr>
          <w:ilvl w:val="0"/>
          <w:numId w:val="2"/>
        </w:numPr>
        <w:shd w:val="clear" w:color="auto" w:fill="FFFFFF"/>
        <w:spacing w:before="0" w:beforeAutospacing="0" w:after="0" w:afterAutospacing="0"/>
        <w:jc w:val="both"/>
        <w:textAlignment w:val="baseline"/>
        <w:rPr>
          <w:color w:val="000000" w:themeColor="text1"/>
          <w:szCs w:val="28"/>
        </w:rPr>
      </w:pPr>
      <w:r>
        <w:rPr>
          <w:color w:val="000000" w:themeColor="text1"/>
          <w:szCs w:val="28"/>
        </w:rPr>
        <w:t>prireikus, teikiama konsultacija ugdymo įstaigai dėl rekomendacijų įgyvendinimo.</w:t>
      </w:r>
    </w:p>
    <w:p w:rsidR="00CE0EDC" w:rsidRDefault="00CE0EDC" w:rsidP="00CE0EDC">
      <w:pPr>
        <w:pStyle w:val="NormalWeb"/>
        <w:shd w:val="clear" w:color="auto" w:fill="FFFFFF"/>
        <w:spacing w:before="0" w:beforeAutospacing="0" w:after="0" w:afterAutospacing="0"/>
        <w:ind w:left="1080"/>
        <w:jc w:val="both"/>
        <w:textAlignment w:val="baseline"/>
        <w:rPr>
          <w:color w:val="000000" w:themeColor="text1"/>
          <w:szCs w:val="28"/>
        </w:rPr>
      </w:pPr>
    </w:p>
    <w:p w:rsidR="00CE0EDC"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color w:val="111111"/>
          <w:sz w:val="24"/>
          <w:szCs w:val="24"/>
          <w:lang w:eastAsia="lt-LT"/>
        </w:rPr>
      </w:pPr>
      <w:r w:rsidRPr="0071087E">
        <w:rPr>
          <w:rFonts w:ascii="Times New Roman" w:eastAsia="Times New Roman" w:hAnsi="Times New Roman" w:cs="Times New Roman"/>
          <w:b/>
          <w:color w:val="111111"/>
          <w:sz w:val="24"/>
          <w:szCs w:val="24"/>
          <w:lang w:eastAsia="lt-LT"/>
        </w:rPr>
        <w:lastRenderedPageBreak/>
        <w:t>INDIVIDUALŪS SKAITYMO UŽSIĖMIMAI</w:t>
      </w:r>
      <w:r w:rsidRPr="0071087E">
        <w:rPr>
          <w:rFonts w:ascii="Times New Roman" w:eastAsia="Times New Roman" w:hAnsi="Times New Roman" w:cs="Times New Roman"/>
          <w:color w:val="111111"/>
          <w:sz w:val="24"/>
          <w:szCs w:val="24"/>
          <w:lang w:eastAsia="lt-LT"/>
        </w:rPr>
        <w:t xml:space="preserve"> (</w:t>
      </w:r>
      <w:r>
        <w:rPr>
          <w:rFonts w:ascii="Times New Roman" w:eastAsia="Times New Roman" w:hAnsi="Times New Roman" w:cs="Times New Roman"/>
          <w:color w:val="111111"/>
          <w:sz w:val="24"/>
          <w:szCs w:val="24"/>
          <w:lang w:eastAsia="lt-LT"/>
        </w:rPr>
        <w:t>iki 10 užsiėmimų po 50 min.</w:t>
      </w:r>
      <w:r w:rsidRPr="6903CE4D">
        <w:rPr>
          <w:rFonts w:ascii="Times New Roman" w:eastAsia="Times New Roman" w:hAnsi="Times New Roman" w:cs="Times New Roman"/>
          <w:color w:val="111111"/>
          <w:sz w:val="24"/>
          <w:szCs w:val="24"/>
          <w:lang w:eastAsia="lt-LT"/>
        </w:rPr>
        <w:t xml:space="preserve"> </w:t>
      </w:r>
      <w:r>
        <w:rPr>
          <w:rFonts w:ascii="Times New Roman" w:eastAsia="Times New Roman" w:hAnsi="Times New Roman" w:cs="Times New Roman"/>
          <w:color w:val="111111"/>
          <w:sz w:val="24"/>
          <w:szCs w:val="24"/>
          <w:lang w:eastAsia="lt-LT"/>
        </w:rPr>
        <w:t>1–4 kl. ir 5–</w:t>
      </w:r>
      <w:r w:rsidRPr="0071087E">
        <w:rPr>
          <w:rFonts w:ascii="Times New Roman" w:eastAsia="Times New Roman" w:hAnsi="Times New Roman" w:cs="Times New Roman"/>
          <w:color w:val="111111"/>
          <w:sz w:val="24"/>
          <w:szCs w:val="24"/>
          <w:lang w:eastAsia="lt-LT"/>
        </w:rPr>
        <w:t>6 kl. vaikams</w:t>
      </w:r>
      <w:r>
        <w:rPr>
          <w:rFonts w:ascii="Times New Roman" w:eastAsia="Times New Roman" w:hAnsi="Times New Roman" w:cs="Times New Roman"/>
          <w:color w:val="111111"/>
          <w:sz w:val="24"/>
          <w:szCs w:val="24"/>
          <w:lang w:eastAsia="lt-LT"/>
        </w:rPr>
        <w:t>)</w:t>
      </w:r>
    </w:p>
    <w:p w:rsidR="00CE0EDC" w:rsidRPr="0071087E" w:rsidRDefault="00CE0EDC" w:rsidP="00CE0EDC">
      <w:pPr>
        <w:pStyle w:val="ListParagraph"/>
        <w:numPr>
          <w:ilvl w:val="0"/>
          <w:numId w:val="3"/>
        </w:numPr>
        <w:shd w:val="clear" w:color="auto" w:fill="FFFFFF" w:themeFill="background1"/>
        <w:spacing w:after="0" w:line="240" w:lineRule="auto"/>
        <w:ind w:left="1134"/>
        <w:jc w:val="both"/>
        <w:textAlignment w:val="baseline"/>
        <w:rPr>
          <w:rFonts w:ascii="Times New Roman" w:eastAsia="Times New Roman" w:hAnsi="Times New Roman" w:cs="Times New Roman"/>
          <w:color w:val="111111"/>
          <w:sz w:val="24"/>
          <w:szCs w:val="24"/>
          <w:lang w:eastAsia="lt-LT"/>
        </w:rPr>
      </w:pPr>
      <w:r w:rsidRPr="0071087E">
        <w:rPr>
          <w:rFonts w:ascii="Times New Roman" w:hAnsi="Times New Roman" w:cs="Times New Roman"/>
          <w:sz w:val="24"/>
          <w:szCs w:val="24"/>
        </w:rPr>
        <w:t>atliekamas vaiko gebėjimų ir įgūdžių vertinimas (foneminė klausa, garsinė analizė ir sintezė, skaitymo technika, teksto suvokimas);</w:t>
      </w:r>
    </w:p>
    <w:p w:rsidR="00CE0EDC" w:rsidRPr="0071087E" w:rsidRDefault="00CE0EDC" w:rsidP="00CE0EDC">
      <w:pPr>
        <w:pStyle w:val="ListParagraph"/>
        <w:numPr>
          <w:ilvl w:val="0"/>
          <w:numId w:val="3"/>
        </w:numPr>
        <w:shd w:val="clear" w:color="auto" w:fill="FFFFFF" w:themeFill="background1"/>
        <w:spacing w:after="0" w:line="240" w:lineRule="auto"/>
        <w:ind w:left="1134"/>
        <w:jc w:val="both"/>
        <w:textAlignment w:val="baseline"/>
        <w:rPr>
          <w:rFonts w:ascii="Times New Roman" w:eastAsia="Times New Roman" w:hAnsi="Times New Roman" w:cs="Times New Roman"/>
          <w:color w:val="111111"/>
          <w:sz w:val="24"/>
          <w:szCs w:val="24"/>
          <w:lang w:eastAsia="lt-LT"/>
        </w:rPr>
      </w:pPr>
      <w:r w:rsidRPr="0071087E">
        <w:rPr>
          <w:rFonts w:ascii="Times New Roman" w:hAnsi="Times New Roman" w:cs="Times New Roman"/>
          <w:sz w:val="24"/>
          <w:szCs w:val="24"/>
        </w:rPr>
        <w:t>organizuojami individualūs skaitymo užsiėmimai vaikui;</w:t>
      </w:r>
    </w:p>
    <w:p w:rsidR="00CE0EDC" w:rsidRPr="0071087E" w:rsidRDefault="00CE0EDC" w:rsidP="00CE0EDC">
      <w:pPr>
        <w:pStyle w:val="ListParagraph"/>
        <w:numPr>
          <w:ilvl w:val="0"/>
          <w:numId w:val="3"/>
        </w:numPr>
        <w:shd w:val="clear" w:color="auto" w:fill="FFFFFF" w:themeFill="background1"/>
        <w:spacing w:after="0" w:line="240" w:lineRule="auto"/>
        <w:ind w:left="1134"/>
        <w:jc w:val="both"/>
        <w:textAlignment w:val="baseline"/>
        <w:rPr>
          <w:rFonts w:ascii="Times New Roman" w:eastAsia="Times New Roman" w:hAnsi="Times New Roman" w:cs="Times New Roman"/>
          <w:color w:val="111111"/>
          <w:sz w:val="24"/>
          <w:szCs w:val="24"/>
          <w:lang w:eastAsia="lt-LT"/>
        </w:rPr>
      </w:pPr>
      <w:r w:rsidRPr="0071087E">
        <w:rPr>
          <w:rFonts w:ascii="Times New Roman" w:hAnsi="Times New Roman" w:cs="Times New Roman"/>
          <w:sz w:val="24"/>
          <w:szCs w:val="24"/>
        </w:rPr>
        <w:t>teikiamos konsultacijos ir individualios rekomendacijos šeimai;</w:t>
      </w:r>
    </w:p>
    <w:p w:rsidR="00CE0EDC" w:rsidRPr="0071087E" w:rsidRDefault="00CE0EDC" w:rsidP="00CE0EDC">
      <w:pPr>
        <w:pStyle w:val="ListParagraph"/>
        <w:numPr>
          <w:ilvl w:val="0"/>
          <w:numId w:val="3"/>
        </w:numPr>
        <w:shd w:val="clear" w:color="auto" w:fill="FFFFFF" w:themeFill="background1"/>
        <w:spacing w:after="0" w:line="240" w:lineRule="auto"/>
        <w:ind w:left="1134"/>
        <w:jc w:val="both"/>
        <w:textAlignment w:val="baseline"/>
        <w:rPr>
          <w:rFonts w:ascii="Times New Roman" w:eastAsia="Times New Roman" w:hAnsi="Times New Roman" w:cs="Times New Roman"/>
          <w:color w:val="111111"/>
          <w:sz w:val="24"/>
          <w:szCs w:val="24"/>
          <w:lang w:eastAsia="lt-LT"/>
        </w:rPr>
      </w:pPr>
      <w:r w:rsidRPr="0071087E">
        <w:rPr>
          <w:rFonts w:ascii="Times New Roman" w:hAnsi="Times New Roman" w:cs="Times New Roman"/>
          <w:sz w:val="24"/>
          <w:szCs w:val="24"/>
        </w:rPr>
        <w:t>prireikus konsultuojama mokinio lankoma mokykla dėl rekomendacijų įgyvendinimo.</w:t>
      </w:r>
    </w:p>
    <w:p w:rsidR="00CE0EDC"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b/>
          <w:color w:val="111111"/>
          <w:sz w:val="24"/>
          <w:szCs w:val="24"/>
          <w:lang w:eastAsia="lt-LT"/>
        </w:rPr>
      </w:pPr>
    </w:p>
    <w:p w:rsidR="00CE0EDC" w:rsidRPr="00B94A4A"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color w:val="111111"/>
          <w:sz w:val="24"/>
          <w:szCs w:val="24"/>
          <w:lang w:eastAsia="lt-LT"/>
        </w:rPr>
      </w:pPr>
      <w:r w:rsidRPr="00B94A4A">
        <w:rPr>
          <w:rFonts w:ascii="Times New Roman" w:eastAsia="Times New Roman" w:hAnsi="Times New Roman" w:cs="Times New Roman"/>
          <w:b/>
          <w:color w:val="111111"/>
          <w:sz w:val="24"/>
          <w:szCs w:val="24"/>
          <w:lang w:eastAsia="lt-LT"/>
        </w:rPr>
        <w:t>SOCIALINIŲ ĮGŪDŽIŲ MOKYMO UŽSIĖMIMAI</w:t>
      </w:r>
      <w:r w:rsidRPr="00B94A4A">
        <w:rPr>
          <w:rFonts w:ascii="Times New Roman" w:eastAsia="Times New Roman" w:hAnsi="Times New Roman" w:cs="Times New Roman"/>
          <w:color w:val="111111"/>
          <w:sz w:val="24"/>
          <w:szCs w:val="24"/>
          <w:lang w:eastAsia="lt-LT"/>
        </w:rPr>
        <w:t xml:space="preserve"> </w:t>
      </w:r>
      <w:r>
        <w:rPr>
          <w:rFonts w:ascii="Times New Roman" w:eastAsia="Times New Roman" w:hAnsi="Times New Roman" w:cs="Times New Roman"/>
          <w:color w:val="111111"/>
          <w:sz w:val="24"/>
          <w:szCs w:val="24"/>
          <w:lang w:eastAsia="lt-LT"/>
        </w:rPr>
        <w:t>(iki 12 užsiėmimų po 45 min.</w:t>
      </w:r>
      <w:r w:rsidRPr="6903CE4D">
        <w:rPr>
          <w:rFonts w:ascii="Times New Roman" w:eastAsia="Times New Roman" w:hAnsi="Times New Roman" w:cs="Times New Roman"/>
          <w:color w:val="111111"/>
          <w:sz w:val="24"/>
          <w:szCs w:val="24"/>
          <w:lang w:eastAsia="lt-LT"/>
        </w:rPr>
        <w:t xml:space="preserve"> </w:t>
      </w:r>
      <w:r>
        <w:rPr>
          <w:rFonts w:ascii="Times New Roman" w:eastAsia="Times New Roman" w:hAnsi="Times New Roman" w:cs="Times New Roman"/>
          <w:color w:val="111111"/>
          <w:sz w:val="24"/>
          <w:szCs w:val="24"/>
          <w:lang w:eastAsia="lt-LT"/>
        </w:rPr>
        <w:t>2–</w:t>
      </w:r>
      <w:r w:rsidRPr="00B94A4A">
        <w:rPr>
          <w:rFonts w:ascii="Times New Roman" w:eastAsia="Times New Roman" w:hAnsi="Times New Roman" w:cs="Times New Roman"/>
          <w:color w:val="111111"/>
          <w:sz w:val="24"/>
          <w:szCs w:val="24"/>
          <w:lang w:eastAsia="lt-LT"/>
        </w:rPr>
        <w:t xml:space="preserve">6 metų vaikams) </w:t>
      </w:r>
    </w:p>
    <w:p w:rsidR="00CE0EDC" w:rsidRPr="00E31BE2" w:rsidRDefault="00CE0EDC" w:rsidP="00CE0EDC">
      <w:pPr>
        <w:pStyle w:val="NormalWeb"/>
        <w:numPr>
          <w:ilvl w:val="0"/>
          <w:numId w:val="4"/>
        </w:numPr>
        <w:shd w:val="clear" w:color="auto" w:fill="FFFFFF"/>
        <w:spacing w:before="0" w:beforeAutospacing="0" w:after="0" w:afterAutospacing="0"/>
        <w:jc w:val="both"/>
        <w:textAlignment w:val="baseline"/>
        <w:rPr>
          <w:szCs w:val="28"/>
        </w:rPr>
      </w:pPr>
      <w:r w:rsidRPr="00E31BE2">
        <w:rPr>
          <w:szCs w:val="28"/>
        </w:rPr>
        <w:t>organizuojami grupiniai socialinių įgūdžių užsiėmimai vaikams, vadovaujantis ugdymo programa „Tiesioginis vaikų socialinio elgesio mokymas“ (</w:t>
      </w:r>
      <w:r w:rsidRPr="00E31BE2">
        <w:rPr>
          <w:shd w:val="clear" w:color="auto" w:fill="FFFFFF"/>
        </w:rPr>
        <w:t xml:space="preserve">St. </w:t>
      </w:r>
      <w:proofErr w:type="spellStart"/>
      <w:r w:rsidRPr="00E31BE2">
        <w:rPr>
          <w:shd w:val="clear" w:color="auto" w:fill="FFFFFF"/>
        </w:rPr>
        <w:t>Freeman</w:t>
      </w:r>
      <w:proofErr w:type="spellEnd"/>
      <w:r w:rsidRPr="00E31BE2">
        <w:rPr>
          <w:shd w:val="clear" w:color="auto" w:fill="FFFFFF"/>
        </w:rPr>
        <w:t xml:space="preserve">, T. </w:t>
      </w:r>
      <w:proofErr w:type="spellStart"/>
      <w:r w:rsidRPr="00E31BE2">
        <w:rPr>
          <w:shd w:val="clear" w:color="auto" w:fill="FFFFFF"/>
        </w:rPr>
        <w:t>Paparella</w:t>
      </w:r>
      <w:proofErr w:type="spellEnd"/>
      <w:r w:rsidRPr="00E31BE2">
        <w:rPr>
          <w:shd w:val="clear" w:color="auto" w:fill="FFFFFF"/>
        </w:rPr>
        <w:t xml:space="preserve">, G. </w:t>
      </w:r>
      <w:proofErr w:type="spellStart"/>
      <w:r w:rsidRPr="00E31BE2">
        <w:rPr>
          <w:shd w:val="clear" w:color="auto" w:fill="FFFFFF"/>
        </w:rPr>
        <w:t>Begum</w:t>
      </w:r>
      <w:proofErr w:type="spellEnd"/>
      <w:r w:rsidRPr="00E31BE2">
        <w:rPr>
          <w:shd w:val="clear" w:color="auto" w:fill="FFFFFF"/>
        </w:rPr>
        <w:t xml:space="preserve">, K. </w:t>
      </w:r>
      <w:proofErr w:type="spellStart"/>
      <w:r w:rsidRPr="00E31BE2">
        <w:rPr>
          <w:shd w:val="clear" w:color="auto" w:fill="FFFFFF"/>
        </w:rPr>
        <w:t>Hayashida</w:t>
      </w:r>
      <w:proofErr w:type="spellEnd"/>
      <w:r w:rsidRPr="00E31BE2">
        <w:rPr>
          <w:shd w:val="clear" w:color="auto" w:fill="FFFFFF"/>
        </w:rPr>
        <w:t>);</w:t>
      </w:r>
    </w:p>
    <w:p w:rsidR="00CE0EDC" w:rsidRPr="00F56203" w:rsidRDefault="00CE0EDC" w:rsidP="00CE0EDC">
      <w:pPr>
        <w:pStyle w:val="NormalWeb"/>
        <w:numPr>
          <w:ilvl w:val="0"/>
          <w:numId w:val="4"/>
        </w:numPr>
        <w:shd w:val="clear" w:color="auto" w:fill="FFFFFF"/>
        <w:spacing w:before="0" w:beforeAutospacing="0" w:after="0" w:afterAutospacing="0"/>
        <w:jc w:val="both"/>
        <w:textAlignment w:val="baseline"/>
        <w:rPr>
          <w:szCs w:val="28"/>
        </w:rPr>
      </w:pPr>
      <w:r w:rsidRPr="00F56203">
        <w:rPr>
          <w:szCs w:val="28"/>
        </w:rPr>
        <w:t>teikiamos konsultacijos ir individualios rekomendacijos šeimai;</w:t>
      </w:r>
    </w:p>
    <w:p w:rsidR="00CE0EDC" w:rsidRDefault="00CE0EDC" w:rsidP="00CE0EDC">
      <w:pPr>
        <w:pStyle w:val="NormalWeb"/>
        <w:numPr>
          <w:ilvl w:val="0"/>
          <w:numId w:val="4"/>
        </w:numPr>
        <w:shd w:val="clear" w:color="auto" w:fill="FFFFFF"/>
        <w:spacing w:before="0" w:beforeAutospacing="0" w:after="0" w:afterAutospacing="0"/>
        <w:jc w:val="both"/>
        <w:textAlignment w:val="baseline"/>
        <w:rPr>
          <w:szCs w:val="28"/>
        </w:rPr>
      </w:pPr>
      <w:r w:rsidRPr="00F56203">
        <w:rPr>
          <w:szCs w:val="28"/>
        </w:rPr>
        <w:t xml:space="preserve">prireikus konsultuojama mokinio lankoma </w:t>
      </w:r>
      <w:r>
        <w:rPr>
          <w:szCs w:val="28"/>
        </w:rPr>
        <w:t>ikimokyklinė ugdymo įstaiga</w:t>
      </w:r>
      <w:r w:rsidRPr="00F56203">
        <w:rPr>
          <w:szCs w:val="28"/>
        </w:rPr>
        <w:t xml:space="preserve"> dėl rekomendacijų įgyvendinimo.</w:t>
      </w:r>
    </w:p>
    <w:p w:rsidR="00CE0EDC" w:rsidRDefault="00CE0EDC" w:rsidP="00CE0EDC">
      <w:pPr>
        <w:spacing w:after="0" w:line="240" w:lineRule="auto"/>
        <w:ind w:firstLine="720"/>
        <w:jc w:val="both"/>
        <w:rPr>
          <w:rFonts w:ascii="Times New Roman" w:hAnsi="Times New Roman" w:cs="Times New Roman"/>
          <w:b/>
          <w:sz w:val="24"/>
          <w:szCs w:val="24"/>
        </w:rPr>
      </w:pPr>
    </w:p>
    <w:p w:rsidR="00CE0EDC" w:rsidRPr="00B94A4A" w:rsidRDefault="00CE0EDC" w:rsidP="00CE0EDC">
      <w:pPr>
        <w:spacing w:after="0" w:line="240" w:lineRule="auto"/>
        <w:ind w:firstLine="720"/>
        <w:jc w:val="both"/>
        <w:rPr>
          <w:rFonts w:ascii="Times New Roman" w:hAnsi="Times New Roman" w:cs="Times New Roman"/>
          <w:sz w:val="24"/>
          <w:szCs w:val="24"/>
        </w:rPr>
      </w:pPr>
      <w:r w:rsidRPr="00B94A4A">
        <w:rPr>
          <w:rFonts w:ascii="Times New Roman" w:hAnsi="Times New Roman" w:cs="Times New Roman"/>
          <w:b/>
          <w:sz w:val="24"/>
          <w:szCs w:val="24"/>
        </w:rPr>
        <w:t>SOCIALINIO MĄSTYMO MOKYMO GRUPĖ</w:t>
      </w:r>
      <w:r w:rsidRPr="00B94A4A">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eastAsia="Times New Roman" w:hAnsi="Times New Roman" w:cs="Times New Roman"/>
          <w:color w:val="111111"/>
          <w:sz w:val="24"/>
          <w:szCs w:val="24"/>
          <w:lang w:eastAsia="lt-LT"/>
        </w:rPr>
        <w:t>iki 12 užsiėmimų po 45 min.</w:t>
      </w:r>
      <w:r w:rsidRPr="6903CE4D">
        <w:rPr>
          <w:rFonts w:ascii="Times New Roman" w:eastAsia="Times New Roman" w:hAnsi="Times New Roman" w:cs="Times New Roman"/>
          <w:color w:val="111111"/>
          <w:sz w:val="24"/>
          <w:szCs w:val="24"/>
          <w:lang w:eastAsia="lt-LT"/>
        </w:rPr>
        <w:t xml:space="preserve"> </w:t>
      </w:r>
      <w:r>
        <w:rPr>
          <w:rFonts w:ascii="Times New Roman" w:hAnsi="Times New Roman" w:cs="Times New Roman"/>
          <w:sz w:val="24"/>
          <w:szCs w:val="24"/>
        </w:rPr>
        <w:t xml:space="preserve">6–8 metų vaikams, turintiems </w:t>
      </w:r>
      <w:r w:rsidRPr="00B94A4A">
        <w:rPr>
          <w:rFonts w:ascii="Times New Roman" w:hAnsi="Times New Roman" w:cs="Times New Roman"/>
          <w:sz w:val="24"/>
          <w:szCs w:val="24"/>
        </w:rPr>
        <w:t>vidutinius ar aukštesnius nei vidutiniai kalbos gebėjimus)</w:t>
      </w:r>
    </w:p>
    <w:p w:rsidR="00CE0EDC" w:rsidRDefault="00CE0EDC" w:rsidP="00CE0EDC">
      <w:pPr>
        <w:pStyle w:val="NormalWeb"/>
        <w:numPr>
          <w:ilvl w:val="0"/>
          <w:numId w:val="5"/>
        </w:numPr>
        <w:shd w:val="clear" w:color="auto" w:fill="FFFFFF"/>
        <w:spacing w:before="0" w:beforeAutospacing="0" w:after="0" w:afterAutospacing="0"/>
        <w:ind w:left="1134"/>
        <w:jc w:val="both"/>
        <w:textAlignment w:val="baseline"/>
        <w:rPr>
          <w:szCs w:val="28"/>
        </w:rPr>
      </w:pPr>
      <w:r>
        <w:rPr>
          <w:szCs w:val="28"/>
        </w:rPr>
        <w:t>organizuojami grupiniai socialinių įgūdžių užsiėmimai vaikams, vadovaujantis socialinio mąstymo ugdymo programa „Mes – mąstytojai“</w:t>
      </w:r>
      <w:r w:rsidRPr="00F56203">
        <w:rPr>
          <w:szCs w:val="28"/>
        </w:rPr>
        <w:t>;</w:t>
      </w:r>
    </w:p>
    <w:p w:rsidR="00CE0EDC" w:rsidRDefault="00CE0EDC" w:rsidP="00CE0EDC">
      <w:pPr>
        <w:pStyle w:val="NormalWeb"/>
        <w:numPr>
          <w:ilvl w:val="0"/>
          <w:numId w:val="5"/>
        </w:numPr>
        <w:shd w:val="clear" w:color="auto" w:fill="FFFFFF"/>
        <w:spacing w:before="0" w:beforeAutospacing="0" w:after="0" w:afterAutospacing="0"/>
        <w:ind w:left="1134"/>
        <w:jc w:val="both"/>
        <w:textAlignment w:val="baseline"/>
        <w:rPr>
          <w:szCs w:val="28"/>
        </w:rPr>
      </w:pPr>
      <w:r w:rsidRPr="00B94A4A">
        <w:rPr>
          <w:szCs w:val="28"/>
        </w:rPr>
        <w:t>teikiamos konsultacijos ir individualios rekomendacijos šeimai;</w:t>
      </w:r>
    </w:p>
    <w:p w:rsidR="00CE0EDC" w:rsidRPr="00B94A4A" w:rsidRDefault="00CE0EDC" w:rsidP="00CE0EDC">
      <w:pPr>
        <w:pStyle w:val="NormalWeb"/>
        <w:numPr>
          <w:ilvl w:val="0"/>
          <w:numId w:val="5"/>
        </w:numPr>
        <w:shd w:val="clear" w:color="auto" w:fill="FFFFFF"/>
        <w:spacing w:before="0" w:beforeAutospacing="0" w:after="0" w:afterAutospacing="0"/>
        <w:ind w:left="1134"/>
        <w:jc w:val="both"/>
        <w:textAlignment w:val="baseline"/>
        <w:rPr>
          <w:szCs w:val="28"/>
        </w:rPr>
      </w:pPr>
      <w:r w:rsidRPr="00B94A4A">
        <w:rPr>
          <w:szCs w:val="28"/>
        </w:rPr>
        <w:t>prireikus konsultuojama mokinio lankoma ikimokyklinė ugdymo įstaiga dėl rekomendacijų.</w:t>
      </w:r>
    </w:p>
    <w:p w:rsidR="00CE0EDC"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b/>
          <w:color w:val="111111"/>
          <w:sz w:val="24"/>
          <w:szCs w:val="24"/>
          <w:lang w:eastAsia="lt-LT"/>
        </w:rPr>
      </w:pPr>
    </w:p>
    <w:p w:rsidR="00CE0EDC" w:rsidRPr="005C0691"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color w:val="111111"/>
          <w:sz w:val="24"/>
          <w:szCs w:val="24"/>
          <w:lang w:eastAsia="lt-LT"/>
        </w:rPr>
      </w:pPr>
      <w:r w:rsidRPr="005C0691">
        <w:rPr>
          <w:rFonts w:ascii="Times New Roman" w:eastAsia="Times New Roman" w:hAnsi="Times New Roman" w:cs="Times New Roman"/>
          <w:b/>
          <w:color w:val="111111"/>
          <w:sz w:val="24"/>
          <w:szCs w:val="24"/>
          <w:lang w:eastAsia="lt-LT"/>
        </w:rPr>
        <w:t>SAVIPAGALBOS GRUPĖS TĖVAMS, AUGINANTIEMS AUTIZMO SPEKTRO SUTRIKIMŲ TURINČIUS VAIKUS</w:t>
      </w:r>
      <w:r w:rsidRPr="005C0691">
        <w:rPr>
          <w:rFonts w:ascii="Times New Roman" w:eastAsia="Times New Roman" w:hAnsi="Times New Roman" w:cs="Times New Roman"/>
          <w:color w:val="111111"/>
          <w:sz w:val="24"/>
          <w:szCs w:val="24"/>
          <w:lang w:eastAsia="lt-LT"/>
        </w:rPr>
        <w:t xml:space="preserve"> </w:t>
      </w:r>
      <w:r>
        <w:rPr>
          <w:rFonts w:ascii="Times New Roman" w:eastAsia="Times New Roman" w:hAnsi="Times New Roman" w:cs="Times New Roman"/>
          <w:color w:val="111111"/>
          <w:sz w:val="24"/>
          <w:szCs w:val="24"/>
          <w:lang w:eastAsia="lt-LT"/>
        </w:rPr>
        <w:t>(nuotolinės ir kontaktinės)</w:t>
      </w:r>
    </w:p>
    <w:p w:rsidR="00CE0EDC" w:rsidRPr="00283D93" w:rsidRDefault="00CE0EDC" w:rsidP="00CE0EDC">
      <w:pPr>
        <w:pStyle w:val="NormalWeb"/>
        <w:numPr>
          <w:ilvl w:val="0"/>
          <w:numId w:val="8"/>
        </w:numPr>
        <w:spacing w:before="0" w:beforeAutospacing="0" w:after="0" w:afterAutospacing="0"/>
        <w:ind w:left="714" w:hanging="357"/>
        <w:jc w:val="both"/>
      </w:pPr>
      <w:proofErr w:type="spellStart"/>
      <w:r w:rsidRPr="6903CE4D">
        <w:rPr>
          <w:lang w:val="de-DE"/>
        </w:rPr>
        <w:t>organizuojamos</w:t>
      </w:r>
      <w:proofErr w:type="spellEnd"/>
      <w:r w:rsidRPr="6903CE4D">
        <w:rPr>
          <w:lang w:val="de-DE"/>
        </w:rPr>
        <w:t xml:space="preserve"> </w:t>
      </w:r>
      <w:proofErr w:type="spellStart"/>
      <w:r w:rsidRPr="6903CE4D">
        <w:rPr>
          <w:lang w:val="de-DE"/>
        </w:rPr>
        <w:t>savipagalbos</w:t>
      </w:r>
      <w:proofErr w:type="spellEnd"/>
      <w:r w:rsidRPr="6903CE4D">
        <w:rPr>
          <w:lang w:val="de-DE"/>
        </w:rPr>
        <w:t xml:space="preserve"> </w:t>
      </w:r>
      <w:proofErr w:type="spellStart"/>
      <w:r w:rsidRPr="6903CE4D">
        <w:rPr>
          <w:lang w:val="de-DE"/>
        </w:rPr>
        <w:t>grupės</w:t>
      </w:r>
      <w:proofErr w:type="spellEnd"/>
      <w:r w:rsidRPr="6903CE4D">
        <w:rPr>
          <w:lang w:val="de-DE"/>
        </w:rPr>
        <w:t xml:space="preserve"> </w:t>
      </w:r>
      <w:proofErr w:type="spellStart"/>
      <w:r w:rsidRPr="6903CE4D">
        <w:rPr>
          <w:lang w:val="de-DE"/>
        </w:rPr>
        <w:t>ikimokyklinio</w:t>
      </w:r>
      <w:proofErr w:type="spellEnd"/>
      <w:r w:rsidRPr="6903CE4D">
        <w:rPr>
          <w:lang w:val="de-DE"/>
        </w:rPr>
        <w:t xml:space="preserve"> am</w:t>
      </w:r>
      <w:proofErr w:type="spellStart"/>
      <w:r>
        <w:t>žiaus</w:t>
      </w:r>
      <w:proofErr w:type="spellEnd"/>
      <w:r>
        <w:t xml:space="preserve"> vaikų tėvams, norintiems dalintis savo patirtimi ir išgyvenimais, gauti emocinę paramą bei palaikymą (iki 10 susitikimų, trukmė – iki 1,5 val.); </w:t>
      </w:r>
    </w:p>
    <w:p w:rsidR="00CE0EDC" w:rsidRPr="00FD755E" w:rsidRDefault="00CE0EDC" w:rsidP="00CE0EDC">
      <w:pPr>
        <w:pStyle w:val="NormalWeb"/>
        <w:numPr>
          <w:ilvl w:val="0"/>
          <w:numId w:val="8"/>
        </w:numPr>
        <w:spacing w:before="0" w:beforeAutospacing="0" w:after="0" w:afterAutospacing="0"/>
        <w:ind w:left="714" w:hanging="357"/>
        <w:jc w:val="both"/>
      </w:pPr>
      <w:proofErr w:type="spellStart"/>
      <w:r>
        <w:rPr>
          <w:lang w:val="de-DE"/>
        </w:rPr>
        <w:t>organizuojamos</w:t>
      </w:r>
      <w:proofErr w:type="spellEnd"/>
      <w:r>
        <w:rPr>
          <w:lang w:val="de-DE"/>
        </w:rPr>
        <w:t xml:space="preserve"> </w:t>
      </w:r>
      <w:proofErr w:type="spellStart"/>
      <w:r>
        <w:rPr>
          <w:lang w:val="de-DE"/>
        </w:rPr>
        <w:t>savipagalbos</w:t>
      </w:r>
      <w:proofErr w:type="spellEnd"/>
      <w:r>
        <w:rPr>
          <w:lang w:val="de-DE"/>
        </w:rPr>
        <w:t xml:space="preserve"> </w:t>
      </w:r>
      <w:proofErr w:type="spellStart"/>
      <w:r>
        <w:rPr>
          <w:lang w:val="de-DE"/>
        </w:rPr>
        <w:t>grupės</w:t>
      </w:r>
      <w:proofErr w:type="spellEnd"/>
      <w:r>
        <w:rPr>
          <w:lang w:val="de-DE"/>
        </w:rPr>
        <w:t xml:space="preserve"> </w:t>
      </w:r>
      <w:r>
        <w:t>m</w:t>
      </w:r>
      <w:r w:rsidRPr="00283D93">
        <w:t xml:space="preserve">okyklinio amžiaus vaikų </w:t>
      </w:r>
      <w:r>
        <w:t xml:space="preserve">tėvams, norintiems dalintis savo patirtimi ir išgyvenimais, gauti emocinę paramą bei palaikymą (iki 10 susitikimų, trukmė – iki 1,5 val.). </w:t>
      </w:r>
    </w:p>
    <w:p w:rsidR="004B7E1B" w:rsidRDefault="004B7E1B"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b/>
          <w:color w:val="111111"/>
          <w:sz w:val="24"/>
          <w:szCs w:val="24"/>
          <w:lang w:eastAsia="lt-LT"/>
        </w:rPr>
      </w:pPr>
    </w:p>
    <w:p w:rsidR="00CE0EDC" w:rsidRPr="005C0691"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b/>
          <w:color w:val="111111"/>
          <w:sz w:val="24"/>
          <w:szCs w:val="24"/>
          <w:lang w:eastAsia="lt-LT"/>
        </w:rPr>
      </w:pPr>
      <w:r w:rsidRPr="005C0691">
        <w:rPr>
          <w:rFonts w:ascii="Times New Roman" w:eastAsia="Times New Roman" w:hAnsi="Times New Roman" w:cs="Times New Roman"/>
          <w:b/>
          <w:color w:val="111111"/>
          <w:sz w:val="24"/>
          <w:szCs w:val="24"/>
          <w:lang w:eastAsia="lt-LT"/>
        </w:rPr>
        <w:t>PSICHOEDUKACINĖS GRUPĖS TĖVAMS, AUGINANTIEMS AUTIZMO SPE</w:t>
      </w:r>
      <w:r>
        <w:rPr>
          <w:rFonts w:ascii="Times New Roman" w:eastAsia="Times New Roman" w:hAnsi="Times New Roman" w:cs="Times New Roman"/>
          <w:b/>
          <w:color w:val="111111"/>
          <w:sz w:val="24"/>
          <w:szCs w:val="24"/>
          <w:lang w:eastAsia="lt-LT"/>
        </w:rPr>
        <w:t xml:space="preserve">KTRO SUTRIKIMŲ TURINČIUS VAIKUS </w:t>
      </w:r>
      <w:r w:rsidRPr="007076FA">
        <w:rPr>
          <w:rFonts w:ascii="Times New Roman" w:eastAsia="Times New Roman" w:hAnsi="Times New Roman" w:cs="Times New Roman"/>
          <w:color w:val="111111"/>
          <w:sz w:val="24"/>
          <w:szCs w:val="24"/>
          <w:lang w:eastAsia="lt-LT"/>
        </w:rPr>
        <w:t>(nuotolinės arba kontaktinės)</w:t>
      </w:r>
    </w:p>
    <w:p w:rsidR="00CE0EDC" w:rsidRPr="007076FA" w:rsidRDefault="00CE0EDC" w:rsidP="00CE0EDC">
      <w:pPr>
        <w:pStyle w:val="NormalWeb"/>
        <w:numPr>
          <w:ilvl w:val="0"/>
          <w:numId w:val="7"/>
        </w:numPr>
        <w:spacing w:before="0" w:beforeAutospacing="0" w:after="0" w:afterAutospacing="0"/>
        <w:ind w:left="1066" w:hanging="357"/>
        <w:jc w:val="both"/>
      </w:pPr>
      <w:r>
        <w:t xml:space="preserve">organizuojami 10 susitikimų, kurių metu konsultuojami visų amžiaus grupių </w:t>
      </w:r>
      <w:proofErr w:type="spellStart"/>
      <w:r>
        <w:t>autistiškų</w:t>
      </w:r>
      <w:proofErr w:type="spellEnd"/>
      <w:r>
        <w:t xml:space="preserve"> vaikų tėvai, kurie nori gauti žinių, kaip keisti savo ir vaiko elgesį bei dalintis patirtimi.</w:t>
      </w:r>
    </w:p>
    <w:p w:rsidR="00CE0EDC" w:rsidRDefault="00CE0EDC" w:rsidP="00CE0EDC">
      <w:pPr>
        <w:pStyle w:val="NormalWeb"/>
        <w:numPr>
          <w:ilvl w:val="0"/>
          <w:numId w:val="7"/>
        </w:numPr>
        <w:spacing w:before="0" w:beforeAutospacing="0" w:after="0" w:afterAutospacing="0"/>
        <w:ind w:left="1066" w:hanging="357"/>
        <w:jc w:val="both"/>
      </w:pPr>
      <w:r>
        <w:t>Susitikimo trukmė – iki 2 val.;</w:t>
      </w:r>
    </w:p>
    <w:p w:rsidR="004B7E1B" w:rsidRDefault="004B7E1B"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b/>
          <w:color w:val="111111"/>
          <w:sz w:val="24"/>
          <w:szCs w:val="24"/>
          <w:lang w:eastAsia="lt-LT"/>
        </w:rPr>
      </w:pPr>
    </w:p>
    <w:p w:rsidR="00CE0EDC" w:rsidRPr="00003CB0" w:rsidRDefault="00CE0EDC" w:rsidP="00CE0EDC">
      <w:pPr>
        <w:shd w:val="clear" w:color="auto" w:fill="FFFFFF" w:themeFill="background1"/>
        <w:spacing w:after="0" w:line="240" w:lineRule="auto"/>
        <w:ind w:firstLine="720"/>
        <w:jc w:val="both"/>
        <w:textAlignment w:val="baseline"/>
        <w:rPr>
          <w:rFonts w:ascii="Times New Roman" w:eastAsia="Times New Roman" w:hAnsi="Times New Roman" w:cs="Times New Roman"/>
          <w:color w:val="111111"/>
          <w:sz w:val="24"/>
          <w:szCs w:val="24"/>
          <w:lang w:eastAsia="lt-LT"/>
        </w:rPr>
      </w:pPr>
      <w:r w:rsidRPr="005C0691">
        <w:rPr>
          <w:rFonts w:ascii="Times New Roman" w:eastAsia="Times New Roman" w:hAnsi="Times New Roman" w:cs="Times New Roman"/>
          <w:b/>
          <w:color w:val="111111"/>
          <w:sz w:val="24"/>
          <w:szCs w:val="24"/>
          <w:lang w:eastAsia="lt-LT"/>
        </w:rPr>
        <w:t>INDIVIDUALIOS PSICHOLOGO KONSULTACIJOS TĖVAMS, AUGINANTIEMS AUTIZMO SPEKTRO SUTRIKIMŲ TURINČIUS VAI</w:t>
      </w:r>
      <w:r>
        <w:rPr>
          <w:rFonts w:ascii="Times New Roman" w:eastAsia="Times New Roman" w:hAnsi="Times New Roman" w:cs="Times New Roman"/>
          <w:b/>
          <w:color w:val="111111"/>
          <w:sz w:val="24"/>
          <w:szCs w:val="24"/>
          <w:lang w:eastAsia="lt-LT"/>
        </w:rPr>
        <w:t>KUS</w:t>
      </w:r>
      <w:r w:rsidRPr="00003CB0">
        <w:rPr>
          <w:rFonts w:ascii="Times New Roman" w:eastAsia="Times New Roman" w:hAnsi="Times New Roman" w:cs="Times New Roman"/>
          <w:color w:val="111111"/>
          <w:sz w:val="24"/>
          <w:szCs w:val="24"/>
          <w:lang w:eastAsia="lt-LT"/>
        </w:rPr>
        <w:t xml:space="preserve"> (nuotolinės ir kontaktinės)</w:t>
      </w:r>
    </w:p>
    <w:p w:rsidR="00CE0EDC" w:rsidRPr="009A3563" w:rsidRDefault="00CE0EDC" w:rsidP="00CE0EDC">
      <w:pPr>
        <w:pStyle w:val="NormalWeb"/>
        <w:numPr>
          <w:ilvl w:val="0"/>
          <w:numId w:val="6"/>
        </w:numPr>
        <w:spacing w:before="0" w:beforeAutospacing="0" w:after="0" w:afterAutospacing="0"/>
        <w:ind w:left="992" w:hanging="283"/>
        <w:jc w:val="both"/>
      </w:pPr>
      <w:r>
        <w:t>organizuojama iki 10 individualių susitikimų pagal tėvų poreikius.</w:t>
      </w:r>
    </w:p>
    <w:p w:rsidR="00CE0EDC" w:rsidRDefault="00CE0EDC" w:rsidP="00CE0EDC">
      <w:pPr>
        <w:pStyle w:val="NormalWeb"/>
        <w:shd w:val="clear" w:color="auto" w:fill="FFFFFF"/>
        <w:spacing w:before="0" w:beforeAutospacing="0" w:after="0" w:afterAutospacing="0"/>
        <w:ind w:firstLine="851"/>
        <w:jc w:val="both"/>
        <w:textAlignment w:val="baseline"/>
      </w:pPr>
    </w:p>
    <w:p w:rsidR="00CE0EDC" w:rsidRDefault="00CE0EDC" w:rsidP="00CE0EDC">
      <w:pPr>
        <w:shd w:val="clear" w:color="auto" w:fill="FFFFFF" w:themeFill="background1"/>
        <w:spacing w:after="0" w:line="240" w:lineRule="auto"/>
        <w:jc w:val="both"/>
        <w:textAlignment w:val="baseline"/>
        <w:rPr>
          <w:rFonts w:ascii="Times New Roman" w:eastAsia="Times New Roman" w:hAnsi="Times New Roman" w:cs="Times New Roman"/>
          <w:color w:val="111111"/>
          <w:sz w:val="24"/>
          <w:szCs w:val="24"/>
          <w:lang w:eastAsia="lt-LT"/>
        </w:rPr>
      </w:pPr>
    </w:p>
    <w:p w:rsidR="00CE0EDC" w:rsidRDefault="00CE0EDC" w:rsidP="00D01FB5">
      <w:pPr>
        <w:tabs>
          <w:tab w:val="left" w:pos="993"/>
        </w:tabs>
        <w:spacing w:after="0" w:line="240" w:lineRule="auto"/>
        <w:jc w:val="center"/>
        <w:rPr>
          <w:rStyle w:val="Hyperlink"/>
          <w:rFonts w:ascii="Times New Roman" w:hAnsi="Times New Roman" w:cs="Times New Roman"/>
          <w:sz w:val="24"/>
          <w:szCs w:val="24"/>
        </w:rPr>
      </w:pPr>
      <w:r w:rsidRPr="00FD755E">
        <w:rPr>
          <w:rFonts w:ascii="Times New Roman" w:hAnsi="Times New Roman" w:cs="Times New Roman"/>
          <w:b/>
          <w:color w:val="000000" w:themeColor="text1"/>
          <w:sz w:val="24"/>
          <w:szCs w:val="24"/>
        </w:rPr>
        <w:t xml:space="preserve">REGISTRACIJA </w:t>
      </w:r>
      <w:r>
        <w:rPr>
          <w:rFonts w:ascii="Times New Roman" w:hAnsi="Times New Roman" w:cs="Times New Roman"/>
          <w:b/>
          <w:color w:val="000000" w:themeColor="text1"/>
          <w:sz w:val="24"/>
          <w:szCs w:val="24"/>
        </w:rPr>
        <w:t xml:space="preserve">VISOMS </w:t>
      </w:r>
      <w:r w:rsidRPr="00FD755E">
        <w:rPr>
          <w:rFonts w:ascii="Times New Roman" w:hAnsi="Times New Roman" w:cs="Times New Roman"/>
          <w:b/>
          <w:color w:val="000000" w:themeColor="text1"/>
          <w:sz w:val="24"/>
          <w:szCs w:val="24"/>
        </w:rPr>
        <w:t>PASLAUGOMS</w:t>
      </w:r>
      <w:r w:rsidR="004B7E1B">
        <w:rPr>
          <w:rFonts w:ascii="Times New Roman" w:hAnsi="Times New Roman" w:cs="Times New Roman"/>
          <w:color w:val="000000" w:themeColor="text1"/>
          <w:sz w:val="24"/>
          <w:szCs w:val="24"/>
        </w:rPr>
        <w:t xml:space="preserve">: </w:t>
      </w:r>
      <w:hyperlink r:id="rId9" w:history="1">
        <w:r w:rsidRPr="00FD755E">
          <w:rPr>
            <w:rStyle w:val="Hyperlink"/>
            <w:rFonts w:ascii="Times New Roman" w:hAnsi="Times New Roman" w:cs="Times New Roman"/>
            <w:sz w:val="24"/>
            <w:szCs w:val="24"/>
          </w:rPr>
          <w:t>https://srvks.lt/registracija-i-konsu</w:t>
        </w:r>
        <w:r w:rsidRPr="00FD755E">
          <w:rPr>
            <w:rStyle w:val="Hyperlink"/>
            <w:rFonts w:ascii="Times New Roman" w:hAnsi="Times New Roman" w:cs="Times New Roman"/>
            <w:sz w:val="24"/>
            <w:szCs w:val="24"/>
          </w:rPr>
          <w:t>l</w:t>
        </w:r>
        <w:r w:rsidRPr="00FD755E">
          <w:rPr>
            <w:rStyle w:val="Hyperlink"/>
            <w:rFonts w:ascii="Times New Roman" w:hAnsi="Times New Roman" w:cs="Times New Roman"/>
            <w:sz w:val="24"/>
            <w:szCs w:val="24"/>
          </w:rPr>
          <w:t>tacijas-2/</w:t>
        </w:r>
      </w:hyperlink>
    </w:p>
    <w:p w:rsidR="004B7E1B" w:rsidRDefault="004B7E1B" w:rsidP="00D01FB5">
      <w:pPr>
        <w:tabs>
          <w:tab w:val="left" w:pos="993"/>
        </w:tabs>
        <w:spacing w:after="0" w:line="240" w:lineRule="auto"/>
        <w:jc w:val="center"/>
        <w:rPr>
          <w:rStyle w:val="Hyperlink"/>
          <w:rFonts w:ascii="Times New Roman" w:hAnsi="Times New Roman" w:cs="Times New Roman"/>
          <w:color w:val="auto"/>
          <w:sz w:val="24"/>
          <w:szCs w:val="24"/>
          <w:u w:val="none"/>
        </w:rPr>
      </w:pPr>
      <w:r w:rsidRPr="004B7E1B">
        <w:rPr>
          <w:rStyle w:val="Hyperlink"/>
          <w:rFonts w:ascii="Times New Roman" w:hAnsi="Times New Roman" w:cs="Times New Roman"/>
          <w:color w:val="auto"/>
          <w:sz w:val="24"/>
          <w:szCs w:val="24"/>
          <w:u w:val="none"/>
        </w:rPr>
        <w:t>Dau</w:t>
      </w:r>
      <w:r w:rsidR="00BD00F0">
        <w:rPr>
          <w:rStyle w:val="Hyperlink"/>
          <w:rFonts w:ascii="Times New Roman" w:hAnsi="Times New Roman" w:cs="Times New Roman"/>
          <w:color w:val="auto"/>
          <w:sz w:val="24"/>
          <w:szCs w:val="24"/>
          <w:u w:val="none"/>
        </w:rPr>
        <w:t>giau informacijos:</w:t>
      </w:r>
      <w:bookmarkStart w:id="0" w:name="_GoBack"/>
      <w:bookmarkEnd w:id="0"/>
      <w:r w:rsidR="00BD00F0">
        <w:rPr>
          <w:rStyle w:val="Hyperlink"/>
          <w:rFonts w:ascii="Times New Roman" w:hAnsi="Times New Roman" w:cs="Times New Roman"/>
          <w:color w:val="auto"/>
          <w:sz w:val="24"/>
          <w:szCs w:val="24"/>
          <w:u w:val="none"/>
        </w:rPr>
        <w:t xml:space="preserve"> </w:t>
      </w:r>
      <w:r w:rsidRPr="004B7E1B">
        <w:t xml:space="preserve"> </w:t>
      </w:r>
      <w:hyperlink r:id="rId10" w:history="1">
        <w:r w:rsidRPr="004658F9">
          <w:rPr>
            <w:rStyle w:val="Hyperlink"/>
            <w:rFonts w:ascii="Times New Roman" w:hAnsi="Times New Roman" w:cs="Times New Roman"/>
            <w:sz w:val="24"/>
            <w:szCs w:val="24"/>
          </w:rPr>
          <w:t>https://srvks.lt/</w:t>
        </w:r>
      </w:hyperlink>
    </w:p>
    <w:p w:rsidR="00667035" w:rsidRDefault="00667035"/>
    <w:p w:rsidR="00D01FB5" w:rsidRDefault="00D01FB5" w:rsidP="00D01FB5">
      <w:pPr>
        <w:jc w:val="center"/>
      </w:pPr>
      <w:r>
        <w:t>___________________________</w:t>
      </w:r>
    </w:p>
    <w:sectPr w:rsidR="00D01FB5" w:rsidSect="00D01FB5">
      <w:headerReference w:type="default" r:id="rId11"/>
      <w:pgSz w:w="11906" w:h="16838"/>
      <w:pgMar w:top="1134" w:right="567" w:bottom="794" w:left="158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1DA" w:rsidRDefault="005D51DA" w:rsidP="00D01FB5">
      <w:pPr>
        <w:spacing w:after="0" w:line="240" w:lineRule="auto"/>
      </w:pPr>
      <w:r>
        <w:separator/>
      </w:r>
    </w:p>
  </w:endnote>
  <w:endnote w:type="continuationSeparator" w:id="0">
    <w:p w:rsidR="005D51DA" w:rsidRDefault="005D51DA" w:rsidP="00D01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SpartanRegular">
    <w:altName w:val="Times New Roman"/>
    <w:panose1 w:val="00000000000000000000"/>
    <w:charset w:val="00"/>
    <w:family w:val="roman"/>
    <w:notTrueType/>
    <w:pitch w:val="default"/>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1DA" w:rsidRDefault="005D51DA" w:rsidP="00D01FB5">
      <w:pPr>
        <w:spacing w:after="0" w:line="240" w:lineRule="auto"/>
      </w:pPr>
      <w:r>
        <w:separator/>
      </w:r>
    </w:p>
  </w:footnote>
  <w:footnote w:type="continuationSeparator" w:id="0">
    <w:p w:rsidR="005D51DA" w:rsidRDefault="005D51DA" w:rsidP="00D01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FB5" w:rsidRDefault="00D01FB5" w:rsidP="00D01FB5">
    <w:pPr>
      <w:pStyle w:val="Header"/>
      <w:jc w:val="right"/>
    </w:pPr>
    <w:r w:rsidRPr="00D01FB5">
      <w:rPr>
        <w:rFonts w:ascii="Times New Roman" w:hAnsi="Times New Roman" w:cs="Times New Roman"/>
        <w:noProof/>
        <w:sz w:val="24"/>
        <w:szCs w:val="24"/>
        <w:lang w:eastAsia="lt-LT"/>
      </w:rPr>
      <w:drawing>
        <wp:inline distT="0" distB="0" distL="0" distR="0" wp14:anchorId="52E95383" wp14:editId="5C35AFFD">
          <wp:extent cx="1846157" cy="764295"/>
          <wp:effectExtent l="0" t="0" r="1905" b="0"/>
          <wp:docPr id="1" name="Picture 1" descr="d:\Desktop\SRVKS\GRAFIKA\logotipas\spauda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SRVKS\GRAFIKA\logotipas\spaudai\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0714" cy="77860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D25E1"/>
    <w:multiLevelType w:val="hybridMultilevel"/>
    <w:tmpl w:val="CFC2ED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7524939"/>
    <w:multiLevelType w:val="hybridMultilevel"/>
    <w:tmpl w:val="9AA42C3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17E56E39"/>
    <w:multiLevelType w:val="hybridMultilevel"/>
    <w:tmpl w:val="06B6BF94"/>
    <w:lvl w:ilvl="0" w:tplc="E8B03C8A">
      <w:start w:val="12"/>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19CA0C45"/>
    <w:multiLevelType w:val="hybridMultilevel"/>
    <w:tmpl w:val="E1482E7C"/>
    <w:lvl w:ilvl="0" w:tplc="065434AA">
      <w:start w:val="1"/>
      <w:numFmt w:val="bullet"/>
      <w:lvlText w:val="-"/>
      <w:lvlJc w:val="left"/>
      <w:pPr>
        <w:ind w:left="1658" w:hanging="360"/>
      </w:pPr>
      <w:rPr>
        <w:rFonts w:ascii="Times New Roman" w:eastAsia="Times New Roman" w:hAnsi="Times New Roman" w:cs="Times New Roman" w:hint="default"/>
      </w:rPr>
    </w:lvl>
    <w:lvl w:ilvl="1" w:tplc="04270003" w:tentative="1">
      <w:start w:val="1"/>
      <w:numFmt w:val="bullet"/>
      <w:lvlText w:val="o"/>
      <w:lvlJc w:val="left"/>
      <w:pPr>
        <w:ind w:left="2378" w:hanging="360"/>
      </w:pPr>
      <w:rPr>
        <w:rFonts w:ascii="Courier New" w:hAnsi="Courier New" w:cs="Courier New" w:hint="default"/>
      </w:rPr>
    </w:lvl>
    <w:lvl w:ilvl="2" w:tplc="04270005" w:tentative="1">
      <w:start w:val="1"/>
      <w:numFmt w:val="bullet"/>
      <w:lvlText w:val=""/>
      <w:lvlJc w:val="left"/>
      <w:pPr>
        <w:ind w:left="3098" w:hanging="360"/>
      </w:pPr>
      <w:rPr>
        <w:rFonts w:ascii="Wingdings" w:hAnsi="Wingdings" w:hint="default"/>
      </w:rPr>
    </w:lvl>
    <w:lvl w:ilvl="3" w:tplc="04270001" w:tentative="1">
      <w:start w:val="1"/>
      <w:numFmt w:val="bullet"/>
      <w:lvlText w:val=""/>
      <w:lvlJc w:val="left"/>
      <w:pPr>
        <w:ind w:left="3818" w:hanging="360"/>
      </w:pPr>
      <w:rPr>
        <w:rFonts w:ascii="Symbol" w:hAnsi="Symbol" w:hint="default"/>
      </w:rPr>
    </w:lvl>
    <w:lvl w:ilvl="4" w:tplc="04270003" w:tentative="1">
      <w:start w:val="1"/>
      <w:numFmt w:val="bullet"/>
      <w:lvlText w:val="o"/>
      <w:lvlJc w:val="left"/>
      <w:pPr>
        <w:ind w:left="4538" w:hanging="360"/>
      </w:pPr>
      <w:rPr>
        <w:rFonts w:ascii="Courier New" w:hAnsi="Courier New" w:cs="Courier New" w:hint="default"/>
      </w:rPr>
    </w:lvl>
    <w:lvl w:ilvl="5" w:tplc="04270005" w:tentative="1">
      <w:start w:val="1"/>
      <w:numFmt w:val="bullet"/>
      <w:lvlText w:val=""/>
      <w:lvlJc w:val="left"/>
      <w:pPr>
        <w:ind w:left="5258" w:hanging="360"/>
      </w:pPr>
      <w:rPr>
        <w:rFonts w:ascii="Wingdings" w:hAnsi="Wingdings" w:hint="default"/>
      </w:rPr>
    </w:lvl>
    <w:lvl w:ilvl="6" w:tplc="04270001" w:tentative="1">
      <w:start w:val="1"/>
      <w:numFmt w:val="bullet"/>
      <w:lvlText w:val=""/>
      <w:lvlJc w:val="left"/>
      <w:pPr>
        <w:ind w:left="5978" w:hanging="360"/>
      </w:pPr>
      <w:rPr>
        <w:rFonts w:ascii="Symbol" w:hAnsi="Symbol" w:hint="default"/>
      </w:rPr>
    </w:lvl>
    <w:lvl w:ilvl="7" w:tplc="04270003" w:tentative="1">
      <w:start w:val="1"/>
      <w:numFmt w:val="bullet"/>
      <w:lvlText w:val="o"/>
      <w:lvlJc w:val="left"/>
      <w:pPr>
        <w:ind w:left="6698" w:hanging="360"/>
      </w:pPr>
      <w:rPr>
        <w:rFonts w:ascii="Courier New" w:hAnsi="Courier New" w:cs="Courier New" w:hint="default"/>
      </w:rPr>
    </w:lvl>
    <w:lvl w:ilvl="8" w:tplc="04270005" w:tentative="1">
      <w:start w:val="1"/>
      <w:numFmt w:val="bullet"/>
      <w:lvlText w:val=""/>
      <w:lvlJc w:val="left"/>
      <w:pPr>
        <w:ind w:left="7418" w:hanging="360"/>
      </w:pPr>
      <w:rPr>
        <w:rFonts w:ascii="Wingdings" w:hAnsi="Wingdings" w:hint="default"/>
      </w:rPr>
    </w:lvl>
  </w:abstractNum>
  <w:abstractNum w:abstractNumId="4" w15:restartNumberingAfterBreak="0">
    <w:nsid w:val="1EF960FE"/>
    <w:multiLevelType w:val="hybridMultilevel"/>
    <w:tmpl w:val="6C4AD314"/>
    <w:lvl w:ilvl="0" w:tplc="04270001">
      <w:start w:val="1"/>
      <w:numFmt w:val="bullet"/>
      <w:lvlText w:val=""/>
      <w:lvlJc w:val="left"/>
      <w:pPr>
        <w:ind w:left="1070" w:hanging="360"/>
      </w:pPr>
      <w:rPr>
        <w:rFonts w:ascii="Symbol" w:hAnsi="Symbol" w:hint="default"/>
      </w:rPr>
    </w:lvl>
    <w:lvl w:ilvl="1" w:tplc="04270003" w:tentative="1">
      <w:start w:val="1"/>
      <w:numFmt w:val="bullet"/>
      <w:lvlText w:val="o"/>
      <w:lvlJc w:val="left"/>
      <w:pPr>
        <w:ind w:left="1790" w:hanging="360"/>
      </w:pPr>
      <w:rPr>
        <w:rFonts w:ascii="Courier New" w:hAnsi="Courier New" w:cs="Courier New" w:hint="default"/>
      </w:rPr>
    </w:lvl>
    <w:lvl w:ilvl="2" w:tplc="04270005" w:tentative="1">
      <w:start w:val="1"/>
      <w:numFmt w:val="bullet"/>
      <w:lvlText w:val=""/>
      <w:lvlJc w:val="left"/>
      <w:pPr>
        <w:ind w:left="2510" w:hanging="360"/>
      </w:pPr>
      <w:rPr>
        <w:rFonts w:ascii="Wingdings" w:hAnsi="Wingdings" w:hint="default"/>
      </w:rPr>
    </w:lvl>
    <w:lvl w:ilvl="3" w:tplc="04270001" w:tentative="1">
      <w:start w:val="1"/>
      <w:numFmt w:val="bullet"/>
      <w:lvlText w:val=""/>
      <w:lvlJc w:val="left"/>
      <w:pPr>
        <w:ind w:left="3230" w:hanging="360"/>
      </w:pPr>
      <w:rPr>
        <w:rFonts w:ascii="Symbol" w:hAnsi="Symbol" w:hint="default"/>
      </w:rPr>
    </w:lvl>
    <w:lvl w:ilvl="4" w:tplc="04270003" w:tentative="1">
      <w:start w:val="1"/>
      <w:numFmt w:val="bullet"/>
      <w:lvlText w:val="o"/>
      <w:lvlJc w:val="left"/>
      <w:pPr>
        <w:ind w:left="3950" w:hanging="360"/>
      </w:pPr>
      <w:rPr>
        <w:rFonts w:ascii="Courier New" w:hAnsi="Courier New" w:cs="Courier New" w:hint="default"/>
      </w:rPr>
    </w:lvl>
    <w:lvl w:ilvl="5" w:tplc="04270005" w:tentative="1">
      <w:start w:val="1"/>
      <w:numFmt w:val="bullet"/>
      <w:lvlText w:val=""/>
      <w:lvlJc w:val="left"/>
      <w:pPr>
        <w:ind w:left="4670" w:hanging="360"/>
      </w:pPr>
      <w:rPr>
        <w:rFonts w:ascii="Wingdings" w:hAnsi="Wingdings" w:hint="default"/>
      </w:rPr>
    </w:lvl>
    <w:lvl w:ilvl="6" w:tplc="04270001" w:tentative="1">
      <w:start w:val="1"/>
      <w:numFmt w:val="bullet"/>
      <w:lvlText w:val=""/>
      <w:lvlJc w:val="left"/>
      <w:pPr>
        <w:ind w:left="5390" w:hanging="360"/>
      </w:pPr>
      <w:rPr>
        <w:rFonts w:ascii="Symbol" w:hAnsi="Symbol" w:hint="default"/>
      </w:rPr>
    </w:lvl>
    <w:lvl w:ilvl="7" w:tplc="04270003" w:tentative="1">
      <w:start w:val="1"/>
      <w:numFmt w:val="bullet"/>
      <w:lvlText w:val="o"/>
      <w:lvlJc w:val="left"/>
      <w:pPr>
        <w:ind w:left="6110" w:hanging="360"/>
      </w:pPr>
      <w:rPr>
        <w:rFonts w:ascii="Courier New" w:hAnsi="Courier New" w:cs="Courier New" w:hint="default"/>
      </w:rPr>
    </w:lvl>
    <w:lvl w:ilvl="8" w:tplc="04270005" w:tentative="1">
      <w:start w:val="1"/>
      <w:numFmt w:val="bullet"/>
      <w:lvlText w:val=""/>
      <w:lvlJc w:val="left"/>
      <w:pPr>
        <w:ind w:left="6830" w:hanging="360"/>
      </w:pPr>
      <w:rPr>
        <w:rFonts w:ascii="Wingdings" w:hAnsi="Wingdings" w:hint="default"/>
      </w:rPr>
    </w:lvl>
  </w:abstractNum>
  <w:abstractNum w:abstractNumId="5" w15:restartNumberingAfterBreak="0">
    <w:nsid w:val="3FF607D8"/>
    <w:multiLevelType w:val="hybridMultilevel"/>
    <w:tmpl w:val="12103C2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3E92461"/>
    <w:multiLevelType w:val="hybridMultilevel"/>
    <w:tmpl w:val="9E54A1A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AEA6FED"/>
    <w:multiLevelType w:val="hybridMultilevel"/>
    <w:tmpl w:val="64B625E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8" w15:restartNumberingAfterBreak="0">
    <w:nsid w:val="74D67D8D"/>
    <w:multiLevelType w:val="hybridMultilevel"/>
    <w:tmpl w:val="BEF41C8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78121D1D"/>
    <w:multiLevelType w:val="hybridMultilevel"/>
    <w:tmpl w:val="3B9411E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5"/>
  </w:num>
  <w:num w:numId="4">
    <w:abstractNumId w:val="7"/>
  </w:num>
  <w:num w:numId="5">
    <w:abstractNumId w:val="6"/>
  </w:num>
  <w:num w:numId="6">
    <w:abstractNumId w:val="9"/>
  </w:num>
  <w:num w:numId="7">
    <w:abstractNumId w:val="4"/>
  </w:num>
  <w:num w:numId="8">
    <w:abstractNumId w:val="0"/>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EDC"/>
    <w:rsid w:val="004B7E1B"/>
    <w:rsid w:val="005D51DA"/>
    <w:rsid w:val="00667035"/>
    <w:rsid w:val="00BD00F0"/>
    <w:rsid w:val="00CE0EDC"/>
    <w:rsid w:val="00D01F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2B9B8"/>
  <w15:chartTrackingRefBased/>
  <w15:docId w15:val="{A79817CC-2FED-49C7-AB14-9B9B4591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E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0ED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CE0EDC"/>
    <w:rPr>
      <w:color w:val="0000FF"/>
      <w:u w:val="single"/>
    </w:rPr>
  </w:style>
  <w:style w:type="paragraph" w:styleId="ListParagraph">
    <w:name w:val="List Paragraph"/>
    <w:basedOn w:val="Normal"/>
    <w:uiPriority w:val="34"/>
    <w:qFormat/>
    <w:rsid w:val="00CE0EDC"/>
    <w:pPr>
      <w:ind w:left="720"/>
      <w:contextualSpacing/>
    </w:pPr>
  </w:style>
  <w:style w:type="paragraph" w:styleId="Header">
    <w:name w:val="header"/>
    <w:basedOn w:val="Normal"/>
    <w:link w:val="HeaderChar"/>
    <w:uiPriority w:val="99"/>
    <w:unhideWhenUsed/>
    <w:rsid w:val="00D01FB5"/>
    <w:pPr>
      <w:tabs>
        <w:tab w:val="center" w:pos="4819"/>
        <w:tab w:val="right" w:pos="9638"/>
      </w:tabs>
      <w:spacing w:after="0" w:line="240" w:lineRule="auto"/>
    </w:pPr>
  </w:style>
  <w:style w:type="character" w:customStyle="1" w:styleId="HeaderChar">
    <w:name w:val="Header Char"/>
    <w:basedOn w:val="DefaultParagraphFont"/>
    <w:link w:val="Header"/>
    <w:uiPriority w:val="99"/>
    <w:rsid w:val="00D01FB5"/>
  </w:style>
  <w:style w:type="paragraph" w:styleId="Footer">
    <w:name w:val="footer"/>
    <w:basedOn w:val="Normal"/>
    <w:link w:val="FooterChar"/>
    <w:uiPriority w:val="99"/>
    <w:unhideWhenUsed/>
    <w:rsid w:val="00D01FB5"/>
    <w:pPr>
      <w:tabs>
        <w:tab w:val="center" w:pos="4819"/>
        <w:tab w:val="right" w:pos="9638"/>
      </w:tabs>
      <w:spacing w:after="0" w:line="240" w:lineRule="auto"/>
    </w:pPr>
  </w:style>
  <w:style w:type="character" w:customStyle="1" w:styleId="FooterChar">
    <w:name w:val="Footer Char"/>
    <w:basedOn w:val="DefaultParagraphFont"/>
    <w:link w:val="Footer"/>
    <w:uiPriority w:val="99"/>
    <w:rsid w:val="00D01FB5"/>
  </w:style>
  <w:style w:type="character" w:styleId="FollowedHyperlink">
    <w:name w:val="FollowedHyperlink"/>
    <w:basedOn w:val="DefaultParagraphFont"/>
    <w:uiPriority w:val="99"/>
    <w:semiHidden/>
    <w:unhideWhenUsed/>
    <w:rsid w:val="00D01F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rvks.lt/apie-mus/aspektras-mokyklo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rvks.lt/apie-mus/pepis-pozityvi-mokykl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rvks.lt/" TargetMode="External"/><Relationship Id="rId4" Type="http://schemas.openxmlformats.org/officeDocument/2006/relationships/webSettings" Target="webSettings.xml"/><Relationship Id="rId9" Type="http://schemas.openxmlformats.org/officeDocument/2006/relationships/hyperlink" Target="https://srvks.lt/registracija-i-konsultacijas-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3900</Words>
  <Characters>2224</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lasucpk</dc:creator>
  <cp:keywords/>
  <dc:description/>
  <cp:lastModifiedBy>lasucpk</cp:lastModifiedBy>
  <cp:revision>2</cp:revision>
  <dcterms:created xsi:type="dcterms:W3CDTF">2022-06-02T08:36:00Z</dcterms:created>
  <dcterms:modified xsi:type="dcterms:W3CDTF">2022-06-02T09:15:00Z</dcterms:modified>
</cp:coreProperties>
</file>